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B" w:rsidRPr="008170F0" w:rsidRDefault="000234DB" w:rsidP="000234D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0F0">
        <w:rPr>
          <w:rFonts w:ascii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0234DB" w:rsidRPr="008170F0" w:rsidRDefault="000234DB" w:rsidP="000234D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0F0">
        <w:rPr>
          <w:rFonts w:ascii="Times New Roman" w:hAnsi="Times New Roman" w:cs="Times New Roman"/>
          <w:sz w:val="28"/>
          <w:szCs w:val="28"/>
          <w:lang w:eastAsia="ru-RU"/>
        </w:rPr>
        <w:t>КРОПАЧЕВСКОГО ГОРОДСКОГО ПОСЕЛЕНИЯ</w:t>
      </w:r>
      <w:r w:rsidRPr="00817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АШИНСКОГО </w:t>
      </w:r>
      <w:r w:rsidR="00B5447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34DB" w:rsidRPr="008170F0" w:rsidRDefault="000234DB" w:rsidP="000234D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0F0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234DB" w:rsidRPr="008170F0" w:rsidRDefault="000234DB" w:rsidP="000234D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234DB" w:rsidRPr="008170F0" w:rsidRDefault="000234DB" w:rsidP="000234D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70F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234DB" w:rsidRDefault="000234DB" w:rsidP="000234D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234DB" w:rsidRPr="00441D0C" w:rsidRDefault="002B4D26" w:rsidP="00023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34DB">
        <w:rPr>
          <w:rFonts w:ascii="Times New Roman" w:hAnsi="Times New Roman" w:cs="Times New Roman"/>
        </w:rPr>
        <w:t>т</w:t>
      </w:r>
      <w:r w:rsidR="005A7E62">
        <w:rPr>
          <w:rFonts w:ascii="Times New Roman" w:hAnsi="Times New Roman" w:cs="Times New Roman"/>
        </w:rPr>
        <w:t xml:space="preserve"> 21 февраля 2022 года</w:t>
      </w:r>
      <w:r>
        <w:rPr>
          <w:rFonts w:ascii="Times New Roman" w:hAnsi="Times New Roman" w:cs="Times New Roman"/>
        </w:rPr>
        <w:t xml:space="preserve">   </w:t>
      </w:r>
      <w:r w:rsidR="000234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11</w:t>
      </w:r>
    </w:p>
    <w:p w:rsidR="000234DB" w:rsidRPr="00441D0C" w:rsidRDefault="000234DB" w:rsidP="000234DB">
      <w:pPr>
        <w:rPr>
          <w:rFonts w:ascii="Times New Roman" w:hAnsi="Times New Roman" w:cs="Times New Roman"/>
          <w:lang w:eastAsia="ru-RU"/>
        </w:rPr>
      </w:pPr>
    </w:p>
    <w:p w:rsidR="00696F26" w:rsidRPr="008139BD" w:rsidRDefault="00696F26" w:rsidP="0021288C">
      <w:pPr>
        <w:widowControl/>
        <w:ind w:right="5670"/>
        <w:jc w:val="both"/>
        <w:textAlignment w:val="auto"/>
        <w:rPr>
          <w:rFonts w:ascii="Times New Roman" w:eastAsia="Droid Sans Fallback" w:hAnsi="Times New Roman" w:cs="Times New Roman"/>
        </w:rPr>
      </w:pPr>
      <w:r w:rsidRPr="008139BD">
        <w:rPr>
          <w:rFonts w:ascii="Times New Roman" w:eastAsia="Droid Sans Fallback" w:hAnsi="Times New Roman" w:cs="Times New Roman"/>
        </w:rPr>
        <w:t>Об утверждении</w:t>
      </w:r>
      <w:r w:rsidR="005602AE">
        <w:rPr>
          <w:rFonts w:ascii="Times New Roman" w:eastAsia="Droid Sans Fallback" w:hAnsi="Times New Roman" w:cs="Times New Roman"/>
        </w:rPr>
        <w:t xml:space="preserve"> </w:t>
      </w:r>
      <w:r w:rsidRPr="008139BD">
        <w:rPr>
          <w:rFonts w:ascii="Times New Roman" w:eastAsia="Droid Sans Fallback" w:hAnsi="Times New Roman" w:cs="Times New Roman"/>
        </w:rPr>
        <w:t>Положения о</w:t>
      </w:r>
      <w:r w:rsidR="005602AE">
        <w:rPr>
          <w:rFonts w:ascii="Times New Roman" w:eastAsia="Droid Sans Fallback" w:hAnsi="Times New Roman" w:cs="Times New Roman"/>
        </w:rPr>
        <w:t xml:space="preserve"> </w:t>
      </w:r>
      <w:r w:rsidRPr="008139BD">
        <w:rPr>
          <w:rFonts w:ascii="Times New Roman" w:eastAsia="Droid Sans Fallback" w:hAnsi="Times New Roman" w:cs="Times New Roman"/>
        </w:rPr>
        <w:t>реализации инициативных проектов</w:t>
      </w:r>
    </w:p>
    <w:p w:rsidR="00696F26" w:rsidRPr="008139BD" w:rsidRDefault="00696F26" w:rsidP="00696F26">
      <w:pPr>
        <w:widowControl/>
        <w:ind w:right="5386"/>
        <w:jc w:val="both"/>
        <w:textAlignment w:val="auto"/>
        <w:rPr>
          <w:rFonts w:ascii="Times New Roman" w:eastAsia="Droid Sans Fallback" w:hAnsi="Times New Roman" w:cs="Times New Roman"/>
        </w:rPr>
      </w:pPr>
      <w:r w:rsidRPr="008139BD">
        <w:rPr>
          <w:rFonts w:ascii="Times New Roman" w:eastAsia="Droid Sans Fallback" w:hAnsi="Times New Roman" w:cs="Times New Roman"/>
        </w:rPr>
        <w:t xml:space="preserve">в </w:t>
      </w:r>
      <w:r w:rsidR="000234DB">
        <w:rPr>
          <w:rFonts w:ascii="Times New Roman" w:eastAsia="Droid Sans Fallback" w:hAnsi="Times New Roman" w:cs="Times New Roman"/>
        </w:rPr>
        <w:t>Кропачевском городском поселении</w:t>
      </w:r>
    </w:p>
    <w:p w:rsidR="00696F26" w:rsidRPr="008139BD" w:rsidRDefault="00696F26" w:rsidP="00696F26">
      <w:pPr>
        <w:widowControl/>
        <w:ind w:right="4252"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96F26" w:rsidRPr="008139BD" w:rsidRDefault="00696F26" w:rsidP="00696F26">
      <w:pPr>
        <w:widowControl/>
        <w:jc w:val="both"/>
        <w:textAlignment w:val="auto"/>
        <w:rPr>
          <w:rFonts w:eastAsia="Droid Sans Fallback"/>
        </w:rPr>
      </w:pPr>
      <w:proofErr w:type="gramStart"/>
      <w:r w:rsidRPr="008139BD">
        <w:rPr>
          <w:rFonts w:ascii="Times New Roman" w:eastAsia="Droid Sans Fallback" w:hAnsi="Times New Roman" w:cs="Times New Roman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Челябинской области от  22 декабря 2020 года </w:t>
      </w:r>
      <w:r w:rsidR="000234DB">
        <w:rPr>
          <w:rFonts w:ascii="Times New Roman" w:eastAsia="Droid Sans Fallback" w:hAnsi="Times New Roman" w:cs="Times New Roman"/>
        </w:rPr>
        <w:t>№</w:t>
      </w:r>
      <w:r w:rsidRPr="008139BD">
        <w:rPr>
          <w:rFonts w:ascii="Times New Roman" w:eastAsia="Droid Sans Fallback" w:hAnsi="Times New Roman" w:cs="Times New Roman"/>
        </w:rPr>
        <w:t>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</w:t>
      </w:r>
      <w:proofErr w:type="gramEnd"/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96F26" w:rsidRPr="004A0323" w:rsidRDefault="000234DB" w:rsidP="00696F26">
      <w:pPr>
        <w:widowControl/>
        <w:autoSpaceDE w:val="0"/>
        <w:ind w:left="-709" w:firstLine="540"/>
        <w:jc w:val="center"/>
        <w:textAlignment w:val="auto"/>
        <w:rPr>
          <w:rFonts w:ascii="Times New Roman" w:eastAsia="Droid Sans Fallback" w:hAnsi="Times New Roman" w:cs="Times New Roman"/>
          <w:b/>
        </w:rPr>
      </w:pPr>
      <w:r>
        <w:rPr>
          <w:rFonts w:ascii="Times New Roman" w:eastAsia="Droid Sans Fallback" w:hAnsi="Times New Roman" w:cs="Times New Roman"/>
        </w:rPr>
        <w:t>Совет</w:t>
      </w:r>
      <w:r w:rsidR="00696F26" w:rsidRPr="008139BD">
        <w:rPr>
          <w:rFonts w:ascii="Times New Roman" w:eastAsia="Droid Sans Fallback" w:hAnsi="Times New Roman" w:cs="Times New Roman"/>
        </w:rPr>
        <w:t xml:space="preserve"> депутатов </w:t>
      </w:r>
      <w:r>
        <w:rPr>
          <w:rFonts w:ascii="Times New Roman" w:eastAsia="Droid Sans Fallback" w:hAnsi="Times New Roman" w:cs="Times New Roman"/>
        </w:rPr>
        <w:t>Кропачевского городского поселения</w:t>
      </w:r>
      <w:r w:rsidR="005602AE">
        <w:rPr>
          <w:rFonts w:ascii="Times New Roman" w:eastAsia="Droid Sans Fallback" w:hAnsi="Times New Roman" w:cs="Times New Roman"/>
        </w:rPr>
        <w:t xml:space="preserve"> </w:t>
      </w:r>
      <w:r w:rsidR="00696F26" w:rsidRPr="004A0323">
        <w:rPr>
          <w:rFonts w:ascii="Times New Roman" w:eastAsia="Droid Sans Fallback" w:hAnsi="Times New Roman" w:cs="Times New Roman"/>
          <w:b/>
        </w:rPr>
        <w:t>РЕШАЕТ:</w:t>
      </w:r>
    </w:p>
    <w:p w:rsidR="00696F26" w:rsidRPr="008139BD" w:rsidRDefault="00696F26" w:rsidP="00696F26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</w:p>
    <w:p w:rsidR="00696F26" w:rsidRPr="008139BD" w:rsidRDefault="00696F26" w:rsidP="00696F26">
      <w:pPr>
        <w:widowControl/>
        <w:jc w:val="both"/>
        <w:textAlignment w:val="auto"/>
        <w:rPr>
          <w:rFonts w:eastAsia="Droid Sans Fallback"/>
        </w:rPr>
      </w:pPr>
      <w:r w:rsidRPr="008139BD">
        <w:rPr>
          <w:rFonts w:ascii="Times New Roman" w:eastAsia="Droid Sans Fallback" w:hAnsi="Times New Roman" w:cs="Times New Roman"/>
        </w:rPr>
        <w:tab/>
        <w:t xml:space="preserve">1. Утвердить прилагаемое Положение о реализации инициативных проектов в </w:t>
      </w:r>
      <w:r w:rsidR="000234DB">
        <w:rPr>
          <w:rFonts w:ascii="Times New Roman" w:eastAsia="Droid Sans Fallback" w:hAnsi="Times New Roman" w:cs="Times New Roman"/>
        </w:rPr>
        <w:t>Кропачевском городском поселении</w:t>
      </w:r>
      <w:r w:rsidRPr="008139BD">
        <w:rPr>
          <w:rFonts w:ascii="Times New Roman" w:eastAsia="Droid Sans Fallback" w:hAnsi="Times New Roman" w:cs="Times New Roman"/>
        </w:rPr>
        <w:t>.</w:t>
      </w:r>
    </w:p>
    <w:p w:rsidR="00696F26" w:rsidRPr="008139BD" w:rsidRDefault="0021288C" w:rsidP="00696F26">
      <w:pPr>
        <w:widowControl/>
        <w:jc w:val="both"/>
        <w:textAlignment w:val="auto"/>
        <w:rPr>
          <w:rFonts w:eastAsia="Droid Sans Fallback"/>
        </w:rPr>
      </w:pPr>
      <w:r>
        <w:rPr>
          <w:rFonts w:ascii="Times New Roman" w:eastAsia="Droid Sans Fallback" w:hAnsi="Times New Roman" w:cs="Times New Roman"/>
        </w:rPr>
        <w:tab/>
        <w:t xml:space="preserve">2. </w:t>
      </w:r>
      <w:r w:rsidR="00696F26" w:rsidRPr="008139BD">
        <w:rPr>
          <w:rFonts w:ascii="Times New Roman" w:eastAsia="Droid Sans Fallback" w:hAnsi="Times New Roman" w:cs="Times New Roman"/>
        </w:rPr>
        <w:t xml:space="preserve">Признать утратившим силу решение </w:t>
      </w:r>
      <w:r w:rsidR="000234DB">
        <w:rPr>
          <w:rFonts w:ascii="Times New Roman" w:eastAsia="Droid Sans Fallback" w:hAnsi="Times New Roman" w:cs="Times New Roman"/>
        </w:rPr>
        <w:t>Совета</w:t>
      </w:r>
      <w:r w:rsidR="00696F26" w:rsidRPr="008139BD">
        <w:rPr>
          <w:rFonts w:ascii="Times New Roman" w:eastAsia="Droid Sans Fallback" w:hAnsi="Times New Roman" w:cs="Times New Roman"/>
        </w:rPr>
        <w:t xml:space="preserve"> депутатов </w:t>
      </w:r>
      <w:r w:rsidR="000234DB">
        <w:rPr>
          <w:rFonts w:ascii="Times New Roman" w:eastAsia="Droid Sans Fallback" w:hAnsi="Times New Roman" w:cs="Times New Roman"/>
        </w:rPr>
        <w:t>Кропачевского городского поселения</w:t>
      </w:r>
      <w:r w:rsidR="00696F26" w:rsidRPr="008139BD">
        <w:rPr>
          <w:rFonts w:ascii="Times New Roman" w:eastAsia="Droid Sans Fallback" w:hAnsi="Times New Roman" w:cs="Times New Roman"/>
        </w:rPr>
        <w:t xml:space="preserve"> от 28.12.2020 № </w:t>
      </w:r>
      <w:r w:rsidR="000234DB">
        <w:rPr>
          <w:rFonts w:ascii="Times New Roman" w:eastAsia="Droid Sans Fallback" w:hAnsi="Times New Roman" w:cs="Times New Roman"/>
        </w:rPr>
        <w:t>16</w:t>
      </w:r>
      <w:r w:rsidR="00696F26" w:rsidRPr="008139BD">
        <w:rPr>
          <w:rFonts w:ascii="Times New Roman" w:eastAsia="Droid Sans Fallback" w:hAnsi="Times New Roman" w:cs="Times New Roman"/>
        </w:rPr>
        <w:t xml:space="preserve"> «Об утверждении Положения о реализации инициативных проектов в </w:t>
      </w:r>
      <w:r w:rsidR="000234DB">
        <w:rPr>
          <w:rFonts w:ascii="Times New Roman" w:eastAsia="Droid Sans Fallback" w:hAnsi="Times New Roman" w:cs="Times New Roman"/>
        </w:rPr>
        <w:t>Кропачевском городском поселении</w:t>
      </w:r>
      <w:r w:rsidR="00696F26" w:rsidRPr="008139BD">
        <w:rPr>
          <w:rFonts w:ascii="Times New Roman" w:eastAsia="Droid Sans Fallback" w:hAnsi="Times New Roman" w:cs="Times New Roman"/>
        </w:rPr>
        <w:t>».</w:t>
      </w:r>
    </w:p>
    <w:p w:rsidR="00696F26" w:rsidRPr="008139BD" w:rsidRDefault="00696F26" w:rsidP="00696F26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8139BD">
        <w:rPr>
          <w:rFonts w:ascii="Times New Roman" w:eastAsia="Droid Sans Fallback" w:hAnsi="Times New Roman" w:cs="Times New Roman"/>
        </w:rPr>
        <w:tab/>
        <w:t>3. Настоящее решение вступает в силу со дня подписания и распространяется на правоотношения, возникшие с 1 января 2022 года.</w:t>
      </w:r>
    </w:p>
    <w:p w:rsidR="00696F26" w:rsidRPr="008139BD" w:rsidRDefault="00696F26" w:rsidP="00696F26">
      <w:pPr>
        <w:widowControl/>
        <w:jc w:val="both"/>
        <w:textAlignment w:val="auto"/>
        <w:rPr>
          <w:rFonts w:ascii="Times New Roman" w:eastAsia="Droid Sans Fallback" w:hAnsi="Times New Roman" w:cs="Times New Roman"/>
        </w:rPr>
      </w:pPr>
      <w:r w:rsidRPr="008139BD">
        <w:rPr>
          <w:rFonts w:ascii="Times New Roman" w:eastAsia="Droid Sans Fallback" w:hAnsi="Times New Roman" w:cs="Times New Roman"/>
        </w:rPr>
        <w:tab/>
        <w:t xml:space="preserve">4. Контроль исполнения настоящего решения возложить на постоянную комиссию Собрания депутатов </w:t>
      </w:r>
      <w:r w:rsidR="000234DB">
        <w:rPr>
          <w:rFonts w:ascii="Times New Roman" w:eastAsia="Droid Sans Fallback" w:hAnsi="Times New Roman" w:cs="Times New Roman"/>
        </w:rPr>
        <w:t>Кропачевского городского поселения</w:t>
      </w:r>
      <w:r w:rsidRPr="008139BD">
        <w:rPr>
          <w:rFonts w:ascii="Times New Roman" w:eastAsia="Droid Sans Fallback" w:hAnsi="Times New Roman" w:cs="Times New Roman"/>
        </w:rPr>
        <w:t xml:space="preserve"> по бюджету, экономической политики и налогам.</w:t>
      </w:r>
    </w:p>
    <w:p w:rsidR="00696F26" w:rsidRPr="008139BD" w:rsidRDefault="00696F26" w:rsidP="00696F26">
      <w:pPr>
        <w:widowControl/>
        <w:ind w:right="-39"/>
        <w:jc w:val="both"/>
        <w:textAlignment w:val="auto"/>
        <w:rPr>
          <w:rFonts w:eastAsia="Droid Sans Fallback"/>
        </w:rPr>
      </w:pPr>
      <w:r w:rsidRPr="008139BD">
        <w:rPr>
          <w:rFonts w:ascii="Times New Roman" w:eastAsia="Droid Sans Fallback" w:hAnsi="Times New Roman" w:cs="Times New Roman"/>
        </w:rPr>
        <w:tab/>
        <w:t xml:space="preserve">5. </w:t>
      </w:r>
      <w:r w:rsidR="000234DB" w:rsidRPr="000234DB">
        <w:rPr>
          <w:rFonts w:ascii="Times New Roman" w:eastAsia="Droid Sans Fallback" w:hAnsi="Times New Roman" w:cs="Times New Roman"/>
        </w:rPr>
        <w:t xml:space="preserve">Настоящее решение подлежит официальному опубликованию на официальном сайте Кропачевского городского поселения (www.kropachevo.ru, регистрация в качестве сетевого </w:t>
      </w:r>
      <w:proofErr w:type="spellStart"/>
      <w:r w:rsidR="000234DB" w:rsidRPr="000234DB">
        <w:rPr>
          <w:rFonts w:ascii="Times New Roman" w:eastAsia="Droid Sans Fallback" w:hAnsi="Times New Roman" w:cs="Times New Roman"/>
        </w:rPr>
        <w:t>издания</w:t>
      </w:r>
      <w:proofErr w:type="gramStart"/>
      <w:r w:rsidR="000234DB" w:rsidRPr="000234DB">
        <w:rPr>
          <w:rFonts w:ascii="Times New Roman" w:eastAsia="Droid Sans Fallback" w:hAnsi="Times New Roman" w:cs="Times New Roman"/>
        </w:rPr>
        <w:t>:Э</w:t>
      </w:r>
      <w:proofErr w:type="gramEnd"/>
      <w:r w:rsidR="000234DB" w:rsidRPr="000234DB">
        <w:rPr>
          <w:rFonts w:ascii="Times New Roman" w:eastAsia="Droid Sans Fallback" w:hAnsi="Times New Roman" w:cs="Times New Roman"/>
        </w:rPr>
        <w:t>Л</w:t>
      </w:r>
      <w:proofErr w:type="spellEnd"/>
      <w:r w:rsidR="000234DB" w:rsidRPr="000234DB">
        <w:rPr>
          <w:rFonts w:ascii="Times New Roman" w:eastAsia="Droid Sans Fallback" w:hAnsi="Times New Roman" w:cs="Times New Roman"/>
        </w:rPr>
        <w:t xml:space="preserve"> № ФС77-73787 от 28.09.2018).</w:t>
      </w:r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2B4D26" w:rsidRPr="00073BFC" w:rsidRDefault="002B4D26" w:rsidP="002B4D26">
      <w:r w:rsidRPr="00073BFC">
        <w:t xml:space="preserve">Председатель Совета депутатов                                                                      </w:t>
      </w:r>
      <w:r>
        <w:t xml:space="preserve">                А.Н.Юдин</w:t>
      </w:r>
    </w:p>
    <w:p w:rsidR="002B4D26" w:rsidRPr="00073BFC" w:rsidRDefault="002B4D26" w:rsidP="002B4D26">
      <w:r w:rsidRPr="00073BFC">
        <w:t xml:space="preserve">Кропачевского городского поселения     </w:t>
      </w:r>
      <w:r w:rsidRPr="00073BFC">
        <w:tab/>
      </w:r>
      <w:r w:rsidRPr="00073BFC">
        <w:tab/>
      </w:r>
      <w:r w:rsidRPr="00073BFC">
        <w:tab/>
      </w:r>
      <w:r w:rsidRPr="00073BFC">
        <w:tab/>
      </w:r>
      <w:r w:rsidRPr="00073BFC">
        <w:tab/>
      </w:r>
      <w:r w:rsidRPr="00073BFC">
        <w:tab/>
        <w:t xml:space="preserve"> </w:t>
      </w:r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96F26" w:rsidRPr="008139BD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</w:rPr>
      </w:pPr>
    </w:p>
    <w:p w:rsidR="00696F26" w:rsidRPr="004A0323" w:rsidRDefault="00696F26" w:rsidP="000234DB">
      <w:pPr>
        <w:keepLines/>
        <w:widowControl/>
        <w:tabs>
          <w:tab w:val="left" w:pos="7020"/>
        </w:tabs>
        <w:textAlignment w:val="auto"/>
        <w:outlineLvl w:val="5"/>
        <w:rPr>
          <w:rFonts w:ascii="Times New Roman" w:eastAsia="Droid Sans Fallback" w:hAnsi="Times New Roman" w:cs="Times New Roman"/>
          <w:sz w:val="16"/>
          <w:szCs w:val="16"/>
        </w:rPr>
      </w:pPr>
      <w:r w:rsidRPr="008139BD">
        <w:rPr>
          <w:rFonts w:ascii="Times New Roman" w:hAnsi="Times New Roman" w:cs="Times New Roman"/>
          <w:bCs/>
          <w:color w:val="000000"/>
          <w:lang w:bidi="ar-SA"/>
        </w:rPr>
        <w:t xml:space="preserve">Глава </w:t>
      </w:r>
      <w:r w:rsidR="000234DB">
        <w:rPr>
          <w:rFonts w:ascii="Times New Roman" w:hAnsi="Times New Roman" w:cs="Times New Roman"/>
          <w:bCs/>
          <w:color w:val="000000"/>
          <w:lang w:bidi="ar-SA"/>
        </w:rPr>
        <w:t>Кропачевского городского поселения</w:t>
      </w:r>
      <w:r w:rsidR="000234DB">
        <w:rPr>
          <w:rFonts w:ascii="Times New Roman" w:hAnsi="Times New Roman" w:cs="Times New Roman"/>
          <w:bCs/>
          <w:color w:val="000000"/>
          <w:lang w:bidi="ar-SA"/>
        </w:rPr>
        <w:tab/>
      </w:r>
      <w:r w:rsidR="000234DB">
        <w:rPr>
          <w:rFonts w:ascii="Times New Roman" w:hAnsi="Times New Roman" w:cs="Times New Roman"/>
          <w:bCs/>
          <w:color w:val="000000"/>
          <w:lang w:bidi="ar-SA"/>
        </w:rPr>
        <w:tab/>
      </w:r>
      <w:r w:rsidR="002B4D26">
        <w:rPr>
          <w:rFonts w:ascii="Times New Roman" w:hAnsi="Times New Roman" w:cs="Times New Roman"/>
          <w:bCs/>
          <w:color w:val="000000"/>
          <w:lang w:bidi="ar-SA"/>
        </w:rPr>
        <w:t xml:space="preserve">           </w:t>
      </w:r>
      <w:r w:rsidR="000234DB">
        <w:rPr>
          <w:rFonts w:ascii="Times New Roman" w:hAnsi="Times New Roman" w:cs="Times New Roman"/>
          <w:bCs/>
          <w:color w:val="000000"/>
          <w:lang w:bidi="ar-SA"/>
        </w:rPr>
        <w:t>У.Р. Зайнетдинов</w:t>
      </w:r>
    </w:p>
    <w:p w:rsidR="00696F26" w:rsidRPr="00696F26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696F26" w:rsidRPr="00696F26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696F26" w:rsidRPr="00696F26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696F26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4A0323" w:rsidRDefault="004A0323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4A0323" w:rsidRPr="00696F26" w:rsidRDefault="004A0323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696F26" w:rsidRPr="00696F26" w:rsidRDefault="00696F26" w:rsidP="00696F26">
      <w:pPr>
        <w:widowControl/>
        <w:textAlignment w:val="auto"/>
        <w:rPr>
          <w:rFonts w:ascii="Times New Roman" w:eastAsia="Droid Sans Fallback" w:hAnsi="Times New Roman" w:cs="Times New Roman"/>
          <w:sz w:val="26"/>
          <w:szCs w:val="26"/>
        </w:rPr>
      </w:pPr>
    </w:p>
    <w:p w:rsidR="000234DB" w:rsidRDefault="000234DB" w:rsidP="00D667EF">
      <w:pPr>
        <w:widowControl/>
        <w:shd w:val="clear" w:color="auto" w:fill="FFFFFF"/>
        <w:jc w:val="right"/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</w:pPr>
    </w:p>
    <w:p w:rsidR="00D667EF" w:rsidRPr="00D667EF" w:rsidRDefault="00D667EF" w:rsidP="00D667EF">
      <w:pPr>
        <w:widowControl/>
        <w:shd w:val="clear" w:color="auto" w:fill="FFFFFF"/>
        <w:jc w:val="right"/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</w:pPr>
      <w:r w:rsidRPr="00D667EF"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  <w:lastRenderedPageBreak/>
        <w:t>Приложение</w:t>
      </w:r>
    </w:p>
    <w:p w:rsidR="00D667EF" w:rsidRPr="00D667EF" w:rsidRDefault="00D667EF" w:rsidP="00D667EF">
      <w:pPr>
        <w:widowControl/>
        <w:shd w:val="clear" w:color="auto" w:fill="FFFFFF"/>
        <w:jc w:val="right"/>
        <w:rPr>
          <w:rFonts w:ascii="Calibri" w:eastAsia="0" w:hAnsi="Calibri" w:cs="Calibri"/>
          <w:color w:val="000000"/>
          <w:kern w:val="0"/>
          <w:sz w:val="22"/>
          <w:lang w:eastAsia="ar-SA"/>
        </w:rPr>
      </w:pPr>
      <w:r w:rsidRPr="00D667EF"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  <w:t>к решению С</w:t>
      </w:r>
      <w:r w:rsidR="000234DB"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  <w:t>овета</w:t>
      </w:r>
      <w:r w:rsidRPr="00D667EF"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  <w:t xml:space="preserve"> депутатов </w:t>
      </w:r>
      <w:r w:rsidRPr="00D667EF">
        <w:rPr>
          <w:rFonts w:ascii="Calibri" w:eastAsia="0" w:hAnsi="Calibri" w:cs="Calibri"/>
          <w:color w:val="000000"/>
          <w:kern w:val="0"/>
          <w:sz w:val="22"/>
          <w:lang w:eastAsia="ar-SA"/>
        </w:rPr>
        <w:br/>
      </w:r>
      <w:r w:rsidR="000234DB">
        <w:rPr>
          <w:rFonts w:ascii="Times New Roman" w:eastAsia="0" w:hAnsi="Times New Roman" w:cs="Times New Roman"/>
          <w:color w:val="000000"/>
          <w:kern w:val="0"/>
          <w:sz w:val="22"/>
          <w:lang w:eastAsia="ar-SA"/>
        </w:rPr>
        <w:t>Кропачевского городского поселения</w:t>
      </w:r>
    </w:p>
    <w:p w:rsidR="00A10B0D" w:rsidRPr="0090170B" w:rsidRDefault="00D667EF" w:rsidP="00D667EF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67EF">
        <w:rPr>
          <w:rFonts w:ascii="Times New Roman" w:eastAsia="0" w:hAnsi="Times New Roman" w:cs="Times New Roman"/>
          <w:lang w:bidi="hi-IN"/>
        </w:rPr>
        <w:t xml:space="preserve">   от</w:t>
      </w:r>
      <w:r w:rsidR="002B4D26">
        <w:rPr>
          <w:rFonts w:ascii="Times New Roman" w:eastAsia="0" w:hAnsi="Times New Roman" w:cs="Times New Roman"/>
          <w:lang w:bidi="hi-IN"/>
        </w:rPr>
        <w:t xml:space="preserve"> 21 февраля </w:t>
      </w:r>
      <w:r w:rsidRPr="00D667EF">
        <w:rPr>
          <w:rFonts w:ascii="Times New Roman" w:eastAsia="0" w:hAnsi="Times New Roman" w:cs="Times New Roman"/>
          <w:lang w:bidi="hi-IN"/>
        </w:rPr>
        <w:t xml:space="preserve"> №</w:t>
      </w:r>
      <w:r w:rsidR="002B4D26">
        <w:rPr>
          <w:rFonts w:ascii="Times New Roman" w:eastAsia="0" w:hAnsi="Times New Roman" w:cs="Times New Roman"/>
          <w:lang w:bidi="hi-IN"/>
        </w:rPr>
        <w:t xml:space="preserve"> 11</w:t>
      </w:r>
    </w:p>
    <w:p w:rsidR="00A10B0D" w:rsidRDefault="00A10B0D">
      <w:pPr>
        <w:pStyle w:val="ConsPlusTitle"/>
        <w:rPr>
          <w:rFonts w:ascii="Times New Roman" w:hAnsi="Times New Roman" w:cs="Times New Roman"/>
          <w:sz w:val="24"/>
        </w:rPr>
      </w:pPr>
    </w:p>
    <w:p w:rsidR="00A10B0D" w:rsidRPr="0021288C" w:rsidRDefault="00A650E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>Положение</w:t>
      </w:r>
    </w:p>
    <w:p w:rsidR="00A10B0D" w:rsidRPr="0021288C" w:rsidRDefault="00A650EE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 xml:space="preserve">о реализации инициативных проектов в </w:t>
      </w:r>
      <w:r w:rsidR="000234DB">
        <w:rPr>
          <w:rFonts w:ascii="Times New Roman" w:hAnsi="Times New Roman" w:cs="Times New Roman"/>
          <w:sz w:val="24"/>
        </w:rPr>
        <w:t>Кропачевском городском поселении</w:t>
      </w:r>
    </w:p>
    <w:p w:rsidR="00A10B0D" w:rsidRPr="0021288C" w:rsidRDefault="00A10B0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10B0D" w:rsidRPr="0021288C" w:rsidRDefault="00A650EE">
      <w:pPr>
        <w:pStyle w:val="ConsPlusTitle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>ОБЩИЕ ПОЛОЖЕНИЯ</w:t>
      </w:r>
    </w:p>
    <w:p w:rsidR="00A10B0D" w:rsidRPr="0090170B" w:rsidRDefault="00A10B0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10B0D" w:rsidRPr="0090170B" w:rsidRDefault="00A650E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0170B">
        <w:rPr>
          <w:rFonts w:ascii="Times New Roman" w:hAnsi="Times New Roman" w:cs="Times New Roman"/>
          <w:sz w:val="24"/>
        </w:rPr>
        <w:t xml:space="preserve">Положение о реализации инициативных проектов в </w:t>
      </w:r>
      <w:r w:rsidR="000234DB">
        <w:rPr>
          <w:rFonts w:ascii="Times New Roman" w:hAnsi="Times New Roman" w:cs="Times New Roman"/>
          <w:sz w:val="24"/>
        </w:rPr>
        <w:t>Кропачевском городском поселении</w:t>
      </w:r>
      <w:r w:rsidRPr="0090170B">
        <w:rPr>
          <w:rFonts w:ascii="Times New Roman" w:hAnsi="Times New Roman" w:cs="Times New Roman"/>
          <w:sz w:val="24"/>
        </w:rPr>
        <w:t xml:space="preserve"> (далее – Положение):</w:t>
      </w:r>
    </w:p>
    <w:p w:rsidR="00A10B0D" w:rsidRPr="0021288C" w:rsidRDefault="00A650EE" w:rsidP="0021288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 xml:space="preserve">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 w:rsidR="000234DB">
        <w:rPr>
          <w:rFonts w:ascii="Times New Roman" w:hAnsi="Times New Roman" w:cs="Times New Roman"/>
          <w:sz w:val="24"/>
        </w:rPr>
        <w:t>Кропачевском городском поселени</w:t>
      </w:r>
      <w:proofErr w:type="gramStart"/>
      <w:r w:rsidR="000234DB">
        <w:rPr>
          <w:rFonts w:ascii="Times New Roman" w:hAnsi="Times New Roman" w:cs="Times New Roman"/>
          <w:sz w:val="24"/>
        </w:rPr>
        <w:t>и</w:t>
      </w:r>
      <w:r w:rsidRPr="0021288C">
        <w:rPr>
          <w:rFonts w:ascii="Times New Roman" w:hAnsi="Times New Roman" w:cs="Times New Roman"/>
          <w:bCs/>
          <w:sz w:val="24"/>
        </w:rPr>
        <w:t>(</w:t>
      </w:r>
      <w:proofErr w:type="gramEnd"/>
      <w:r w:rsidRPr="0021288C">
        <w:rPr>
          <w:rFonts w:ascii="Times New Roman" w:hAnsi="Times New Roman" w:cs="Times New Roman"/>
          <w:bCs/>
          <w:sz w:val="24"/>
        </w:rPr>
        <w:t xml:space="preserve">далее – </w:t>
      </w:r>
      <w:r w:rsidR="000234DB">
        <w:rPr>
          <w:rFonts w:ascii="Times New Roman" w:hAnsi="Times New Roman" w:cs="Times New Roman"/>
          <w:bCs/>
          <w:sz w:val="24"/>
        </w:rPr>
        <w:t>муниципальное образование</w:t>
      </w:r>
      <w:r w:rsidRPr="0021288C">
        <w:rPr>
          <w:rFonts w:ascii="Times New Roman" w:hAnsi="Times New Roman" w:cs="Times New Roman"/>
          <w:bCs/>
          <w:sz w:val="24"/>
        </w:rPr>
        <w:t>)</w:t>
      </w:r>
      <w:r w:rsidRPr="0021288C">
        <w:rPr>
          <w:rFonts w:ascii="Times New Roman" w:hAnsi="Times New Roman" w:cs="Times New Roman"/>
          <w:sz w:val="24"/>
        </w:rPr>
        <w:t>;</w:t>
      </w:r>
    </w:p>
    <w:p w:rsidR="00A10B0D" w:rsidRPr="0021288C" w:rsidRDefault="00A650EE" w:rsidP="0021288C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>определяет порядок формирования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A10B0D" w:rsidRPr="0090170B" w:rsidRDefault="00A650EE" w:rsidP="0021288C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21288C">
        <w:rPr>
          <w:rFonts w:ascii="Times New Roman" w:hAnsi="Times New Roman" w:cs="Times New Roman"/>
          <w:sz w:val="24"/>
        </w:rPr>
        <w:t>определяет порядок 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90170B">
        <w:rPr>
          <w:rFonts w:ascii="Times New Roman" w:hAnsi="Times New Roman" w:cs="Times New Roman"/>
          <w:sz w:val="24"/>
        </w:rPr>
        <w:t xml:space="preserve"> в местный бюджет.</w:t>
      </w:r>
    </w:p>
    <w:p w:rsidR="00A10B0D" w:rsidRPr="0090170B" w:rsidRDefault="00A650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0170B">
        <w:rPr>
          <w:rFonts w:ascii="Times New Roman" w:hAnsi="Times New Roman" w:cs="Times New Roman"/>
          <w:sz w:val="24"/>
        </w:rPr>
        <w:t>Положение, в соответствии с пунктом 10 статьи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не распространяется на инициативные проекты, выдвигаемые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</w:t>
      </w:r>
      <w:proofErr w:type="gramEnd"/>
      <w:r w:rsidRPr="0090170B">
        <w:rPr>
          <w:rFonts w:ascii="Times New Roman" w:hAnsi="Times New Roman" w:cs="Times New Roman"/>
          <w:sz w:val="24"/>
        </w:rPr>
        <w:t>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A10B0D" w:rsidRPr="0090170B" w:rsidRDefault="00A650E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0170B">
        <w:rPr>
          <w:rFonts w:ascii="Times New Roman" w:hAnsi="Times New Roman" w:cs="Times New Roman"/>
          <w:sz w:val="24"/>
        </w:rPr>
        <w:t>В Положении используются следующие основные понятия:</w:t>
      </w:r>
    </w:p>
    <w:p w:rsidR="00A10B0D" w:rsidRPr="0090170B" w:rsidRDefault="00A650E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0170B">
        <w:rPr>
          <w:rFonts w:ascii="Times New Roman" w:hAnsi="Times New Roman" w:cs="Times New Roman"/>
          <w:sz w:val="24"/>
        </w:rPr>
        <w:t xml:space="preserve">1) инициативные проекты – проекты, разработанные и выдвинутые в соответствии с Положением инициаторами проектов в целях реализации на территории, части территории </w:t>
      </w:r>
      <w:r w:rsidR="00B5447A">
        <w:rPr>
          <w:rFonts w:ascii="Times New Roman" w:hAnsi="Times New Roman" w:cs="Times New Roman"/>
          <w:sz w:val="24"/>
        </w:rPr>
        <w:t>муниципального образования</w:t>
      </w:r>
      <w:r w:rsidRPr="0090170B">
        <w:rPr>
          <w:rFonts w:ascii="Times New Roman" w:hAnsi="Times New Roman" w:cs="Times New Roman"/>
          <w:sz w:val="24"/>
        </w:rPr>
        <w:t xml:space="preserve"> мероприятий, имеющих приоритетное значение для жителей </w:t>
      </w:r>
      <w:r w:rsidR="00B5447A">
        <w:rPr>
          <w:rFonts w:ascii="Times New Roman" w:hAnsi="Times New Roman" w:cs="Times New Roman"/>
          <w:sz w:val="24"/>
        </w:rPr>
        <w:t>муниципального образования</w:t>
      </w:r>
      <w:r w:rsidRPr="0090170B">
        <w:rPr>
          <w:rFonts w:ascii="Times New Roman" w:hAnsi="Times New Roman" w:cs="Times New Roman"/>
          <w:sz w:val="24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B5447A">
        <w:rPr>
          <w:rFonts w:ascii="Times New Roman" w:hAnsi="Times New Roman" w:cs="Times New Roman"/>
          <w:sz w:val="24"/>
        </w:rPr>
        <w:t>муниципального образования</w:t>
      </w:r>
      <w:r w:rsidRPr="0090170B">
        <w:rPr>
          <w:rFonts w:ascii="Times New Roman" w:hAnsi="Times New Roman" w:cs="Times New Roman"/>
          <w:sz w:val="24"/>
        </w:rPr>
        <w:t>;</w:t>
      </w:r>
    </w:p>
    <w:p w:rsidR="00B5447A" w:rsidRPr="0090170B" w:rsidRDefault="00A650E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90170B">
        <w:rPr>
          <w:rFonts w:ascii="Times New Roman" w:hAnsi="Times New Roman" w:cs="Times New Roman"/>
          <w:sz w:val="24"/>
        </w:rPr>
        <w:t xml:space="preserve">2)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B5447A">
        <w:rPr>
          <w:rFonts w:ascii="Times New Roman" w:hAnsi="Times New Roman" w:cs="Times New Roman"/>
          <w:sz w:val="24"/>
        </w:rPr>
        <w:t>муниципального образования</w:t>
      </w:r>
      <w:r w:rsidRPr="0090170B">
        <w:rPr>
          <w:rFonts w:ascii="Times New Roman" w:hAnsi="Times New Roman" w:cs="Times New Roman"/>
          <w:sz w:val="24"/>
        </w:rPr>
        <w:t xml:space="preserve"> в целях реализации конкретных инициативных проектов;</w:t>
      </w:r>
    </w:p>
    <w:p w:rsidR="00B5447A" w:rsidRDefault="00A650EE" w:rsidP="00B5447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lang w:eastAsia="ru-RU"/>
        </w:rPr>
      </w:pPr>
      <w:r w:rsidRPr="0021288C">
        <w:rPr>
          <w:rFonts w:ascii="Times New Roman" w:hAnsi="Times New Roman" w:cs="Times New Roman"/>
          <w:sz w:val="24"/>
        </w:rPr>
        <w:t>3)  комиссия</w:t>
      </w:r>
      <w:r w:rsidRPr="0090170B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90170B">
        <w:rPr>
          <w:rFonts w:ascii="Times New Roman" w:hAnsi="Times New Roman" w:cs="Times New Roman"/>
          <w:sz w:val="24"/>
        </w:rPr>
        <w:t>ко</w:t>
      </w:r>
      <w:proofErr w:type="gramEnd"/>
      <w:r w:rsidRPr="0090170B">
        <w:rPr>
          <w:rFonts w:ascii="Times New Roman" w:hAnsi="Times New Roman" w:cs="Times New Roman"/>
          <w:sz w:val="24"/>
        </w:rPr>
        <w:t xml:space="preserve">ллегиальный орган, созданный в целях проведения конкурсного отбора инициативных проектов, состав которой формируется администрацией </w:t>
      </w:r>
      <w:r w:rsidR="000234DB">
        <w:rPr>
          <w:rFonts w:ascii="Times New Roman" w:hAnsi="Times New Roman" w:cs="Times New Roman"/>
          <w:sz w:val="24"/>
        </w:rPr>
        <w:t>Кропач</w:t>
      </w:r>
      <w:r w:rsidR="00B5447A" w:rsidRPr="00B5447A">
        <w:rPr>
          <w:rFonts w:ascii="Times New Roman" w:hAnsi="Times New Roman" w:cs="Times New Roman"/>
          <w:color w:val="auto"/>
          <w:sz w:val="24"/>
          <w:lang w:eastAsia="ru-RU"/>
        </w:rPr>
        <w:t>4) уполномоченный орган местной администрации – отраслевой (функциональный) орган местной администрации, ответственный за организацию работы по рассмотрению инициативных проектов, а также за организационно-техническое обеспечение деятельности муниципальной конкурсной комиссии.</w:t>
      </w:r>
    </w:p>
    <w:p w:rsidR="00B5447A" w:rsidRPr="00596DD3" w:rsidRDefault="00B5447A" w:rsidP="00B5447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96DD3">
        <w:rPr>
          <w:rFonts w:ascii="Times New Roman" w:hAnsi="Times New Roman" w:cs="Times New Roman"/>
          <w:sz w:val="24"/>
        </w:rPr>
        <w:t>4) уполномоченный орган местной администрации – отраслевой (функциональный) орган местной администрации, ответственный за организацию работы по рассмотрению инициативных проектов, а также за организационно-техническое обеспечение деятельности муниципальной конкурсной комиссии.</w:t>
      </w:r>
    </w:p>
    <w:p w:rsidR="00B5447A" w:rsidRPr="00B5447A" w:rsidRDefault="00B5447A" w:rsidP="00B5447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lang w:eastAsia="ru-RU"/>
        </w:rPr>
      </w:pP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Уполномоченный орган устанавливается правовым актом местной администрации;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5) отраслевой (функциональный) орган местной администрации – структурное по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разделение местной администрации, курирующее направление деятельности, которому 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ответствует внесенный инициативный проект.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Инициатором проекта вправе выступить:</w:t>
      </w:r>
    </w:p>
    <w:p w:rsidR="00B5447A" w:rsidRPr="00B5447A" w:rsidRDefault="00B5447A" w:rsidP="00B5447A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инициативные группы численностью не менее десяти граждан, достигших шес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надцатилетнего возраста и проживающих на территории муниципального образования;</w:t>
      </w:r>
    </w:p>
    <w:p w:rsidR="00B5447A" w:rsidRPr="00B5447A" w:rsidRDefault="00B5447A" w:rsidP="00B5447A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органы территориального общественного самоуправления, осуществляющие свою деятельность на территории муниципального образования;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3) индивидуальный предприниматель, зарегистрированный в установленном закон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дательством Российской Федерации порядке, осуществляющий деятельность на те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ритории муниципального образования;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4) юридическое лицо, образованное в соответствии с законодательством Российской Федерации, осуществляющее деятельность на территории муниципального образования.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Планируемый срок реализации инициативного проекта, как правило, не должен превышать один год.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Инициативные проекты могут реализовываться в границах муниципального 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разования в пределах следующих территорий проживания граждан: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в границах территорий территориального общественного самоуправления;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многоквартирного жилого дома;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3) группы жилых домов;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4) квартала;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5) городского  поселения;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6) иных территорий проживания граждан.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целях определения части территории муниципального образования, на кот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рой может реализовываться инициативный проект, до выдвижения инициативного проекта инициатор проекта направляет в местную администрацию заявление об определении части территории, на которой планирует реализовывать инициативный проект с описанием ее границ.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в соответствии с прилож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нием 1 к Положению.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ВЫДВИЖЕНИЯ ИНИЦИАТИВНЫХ ПРОЕКТОВ</w:t>
      </w:r>
    </w:p>
    <w:p w:rsidR="00B5447A" w:rsidRPr="00B5447A" w:rsidRDefault="00B5447A" w:rsidP="00B5447A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Выдвижение инициативных проектов осуществляется инициаторами проектов.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Инициативные проекты, выдвигаемые инициаторами проектов, составляются по форме согласно приложению 2 к Положению и должны содержать сведения: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описание проблемы, решение которой имеет приоритетное значение для жит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лей муниципального образования или его части, с указанием того, что инициативный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 выдвигается для получения финансовой поддержки за счет средств бюджета муниц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пального образования;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обоснование предложений по решению указанной проблемы;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описание ожидаемого результата (ожидаемых результатов) реализации иници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тивного проекта;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предварительный расчет необходимых расходов на реализацию инициативного проекта;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>планируемые сроки реализации инициативного проекта;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сведения о планируемом (возможном) финансовом, имущественном и (или) тр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у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довом участии заинтересованных лиц в реализации данного проекта;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указание на объем средств местного бюджета в случае, если предполагается 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пользование этих средств на реализацию инициативного проекта, за исключением план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руемого объема инициативных платежей;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территория муниципального образования или его часть, в границах которой 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у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дет реализовываться инициативный проект, определенная в соответствии с решением пре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ставительного органа муниципального образования;</w:t>
      </w:r>
    </w:p>
    <w:p w:rsidR="00B5447A" w:rsidRPr="00B5447A" w:rsidRDefault="00B5447A" w:rsidP="00B5447A">
      <w:pPr>
        <w:widowControl/>
        <w:numPr>
          <w:ilvl w:val="0"/>
          <w:numId w:val="23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иные сведения, предусмотренные Положением.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bookmarkStart w:id="0" w:name="P70"/>
      <w:bookmarkEnd w:id="0"/>
      <w:r w:rsidRPr="00B5447A">
        <w:rPr>
          <w:rFonts w:ascii="Times New Roman" w:hAnsi="Times New Roman" w:cs="Times New Roman"/>
          <w:kern w:val="0"/>
          <w:lang w:eastAsia="ru-RU" w:bidi="ar-SA"/>
        </w:rPr>
        <w:t>ПОРЯДОК ОБСУЖДЕНИЯ ИНИЦИАТИВНЫХ ПРОЕКТОВ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ренции граждан по вопросам осуществления территориального общественного самоупра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ления, в целях обсуждения инициативного проекта, определения его соответствия интер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Возможно рассмотрение нескольких инициативных проектов на одном собр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нии, на одной конференции граждан.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Порядок назначения и проведения собраний и конференций граждан, в том чи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ле собраний или конференций граждан по вопросам осуществления территориального 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щественного самоуправления, в целях рассмотрения и обсуждения вопросов внесения 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циативных проектов осуществляется в соответствии с Федеральным законом № 131-ФЗ, </w:t>
      </w:r>
      <w:hyperlink r:id="rId8" w:history="1">
        <w:r w:rsidRPr="00B5447A">
          <w:rPr>
            <w:rFonts w:ascii="Times New Roman" w:hAnsi="Times New Roman" w:cs="Times New Roman"/>
            <w:kern w:val="0"/>
            <w:lang w:eastAsia="ru-RU" w:bidi="ar-SA"/>
          </w:rPr>
          <w:t>Уставом</w:t>
        </w:r>
      </w:hyperlink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муниципального образования, решением представительного органа муниципал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ь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ного образования, а в части проведения собраний и конференций по вопросам осуществл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 территориального общественного самоуправления решениями представительных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орг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нов городских поселений.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ВНЕСЕНИЯ ИНИЦИАТИВНЫХ ПРОЕКТОВ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bookmarkStart w:id="1" w:name="P79"/>
      <w:bookmarkEnd w:id="1"/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Инициативные проекты вносятся в местную администрацию. Дата (даты) внес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 инициативных проектов устанавливается (устанавливаются) ежегодно правовым актом местной администрации.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проекта, документов и материалов, входящих в состав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екта.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Кроп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чевского городского поселения (www.kropachevo.ru, регистрация в качестве сетевого 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изд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:Э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>Л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№ ФС77-73787 от 28.09.2018) в течение трех рабочих дней со дня внесения иници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тивного проекта в местную администрацию и должна содержать сведения, указанные в пункте 8 Положения, а также сведения об инициаторах проекта.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Свои замечания и предложения вправе направлять жители муниципального образ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вания, достигшие шестнадцатилетнего возраста.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РАССМОТРЕНИЯ ИНИЦИАТИВНЫХ ПРОЕКТОВ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Инициативный проект подлежит обязательному рассмотрению местной админ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страцией в течение 30 дней со дня его внесения с учетом проведения конкурсного отбора в случаях, предусмотренных пунктом 20 Положения. 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Вошедший в местную администрацию инициативный проект незамедлительно направляется в уполномоченный орган местной администрации.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Уполномоченный орган местной администрации направляет инициативный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ект, а также замечания и предложения по инициативному проекту, поступившие в соотве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ствии с пунктом 14 Положения, в адрес отраслевых (функциональных) органов местной администрации по направлению деятельности и юрисконсульту местной администрации.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Отраслевые (функциональные) органы местной администрации, юрисконсульт местной администрации осуществляют подготовку и направление в адрес уполномоченного органа заключений о правомерности, возможности, целесообразности реализации соотве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ствующего инициативного проекта.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Подготовка и направление заключения осуществляется по каждому инициати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ному проекту в срок не позднее 10 рабочих дней со дня поступления проекта в отраслевой (функциональный) орган местной администрации, юрисконсульту местной администрации.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уполномоченный орган местной администрации организует проведение конкурсного отб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ра и информирует об этом инициатора проекта.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firstLine="851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23 П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ложения.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Проведение конкурсного отбора инициативных проектов возлагается на мун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ципальную конкурсную комиссию, порядок формирования и деятельности которой опред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лен Положением.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На основе заключений отраслевых (функциональных) органов местной админ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страции, юрисконсульта местной администрации, а в случае если конкурсный отбор пров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дился, то также итогов проведения конкурсного отбора, уполномоченный орган готовит проект одного из следующих решений местной администрации: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поддержать инициативный проект и продолжить работу над ним в пределах бю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жетных ассигнований, предусмотренных решением о бюджете муниципального образов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ния, на соответствующие цели и (или) в соответствии с порядком составления и рассмотр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 проекта бюджета муниципального образования (внесения изменений в решение о бю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жете муниципального образования);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Решение об отказе в поддержке инициативного проекта принимается в одном из следующих случаев: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вых актов субъектов Российской Федерации, уставу муниципального образования;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4) отсутствие средств местного бюджета в объеме средств, необходимом для реал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зации инициативного проекта, источником формирования которых не являются инициати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ные платежи;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5) наличие возможности решения описанной в инициативном проекте проблемы 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лее эффективным способом;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6) признание инициативного проекта не прошедшим конкурсный отбор.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Копия решения по результатам рассмотрения инициативного проекта местной администрацией направляется инициатору проекта способом, указанным инициатором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екта при внесении инициативного проекта.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Решение по результатам рассмотрения инициативного проекта дополнительно может содержать: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предложение инициаторам проекта совместно с отраслевым (функциональным) органом местной администрации, курирующим направление деятельности, которым соо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ветствует внесенный инициативный проект, доработать инициативный проект. 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рекомендацию представить инициативный проект на рассмотрение органа мес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ного самоуправления иного муниципального образования или государственного органа в соответствии с их компетенцией.</w:t>
      </w:r>
    </w:p>
    <w:p w:rsidR="00B5447A" w:rsidRPr="00B5447A" w:rsidRDefault="00B5447A" w:rsidP="00B5447A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ФОРМИРОВАНИЯ И ДЕЯТЕЛЬНОСТИ МУНИЦИПАЛЬНОЙ КО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КУРСНОЙ КОМИССИИ 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Состав муниципальной конкурсной комиссии (далее – комиссия) ежегодно фо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мируется местной администрацией. При этом половина от общего числа членов комиссии должна быть назначена на основе предложений представительного органа муниципального образования.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Общее число членов комиссии составляет  6 человек.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Комиссия осуществляет следующие полномочия:</w:t>
      </w:r>
    </w:p>
    <w:p w:rsidR="00B5447A" w:rsidRPr="00B5447A" w:rsidRDefault="00B5447A" w:rsidP="00B5447A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утверждает регламент проведения конкурсного отбора инициативных проектов;</w:t>
      </w:r>
    </w:p>
    <w:p w:rsidR="00B5447A" w:rsidRPr="00B5447A" w:rsidRDefault="00B5447A" w:rsidP="00B5447A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рассматривает инициативные проекты и материалы к ним;</w:t>
      </w:r>
    </w:p>
    <w:p w:rsidR="00B5447A" w:rsidRPr="00B5447A" w:rsidRDefault="00B5447A" w:rsidP="00B5447A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принимает решение о признании инициативного проекта прошедшим или не прошедшим конкурсный отбор.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Комиссия состоит из председателя комиссии, заместителя председателя коми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сии и членов комиссии.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Председатель комиссии, заместитель председателя комиссии избираются из чи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 xml:space="preserve">Основной формой работы комиссии является заседание 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комиссии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.р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>ешения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>,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нятые на заседании комиссии, оформляются протоколом, который подписывают все челны комиссии.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Комиссия правомочна принимать решения только в случае присутствия на ее з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седании не менее двух третей от общего числа членов комиссии.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 равенства голосов решающим является голос председательствующего на заседании комиссии.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ним. Неявка инициаторов проекта и (или) их пре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у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ниципального образования, эксперты и иные приглашенные лица.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ПРОВЕДЕНИЯ КОНКУРСНОГО ОТБОРА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Комиссия оценивает инициативные проекты, у которых отсутствуют основания для отказа в поддержке, установленные подпунктами 1) – 3), 5) пункта 23 Положения, в 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ответствии с критериями конкурсного отбора инициативных проектов, указанными в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ложении 4 к Положению.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 решению комиссии прошедшими конкурсный отбор могут быть признаны 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дств в б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>юджете муниципального образования необходимых для реализации данных инициативных проектов.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местн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го бюджета менее объема средств, необходимого для реализации этих инициативных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ектов, то прошедшим (прошедшими) конкурсный отбор признается (признаются) иници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тивный проект (инициативные проекты), который (которые) был внесен (были внесены) в местную администрацию ранее другого (других) инициативного проекта (инициативных проектов),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набравшего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(набравших) такое же количество баллов.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у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ниципального образования о бюджете муниципального образования, комиссия признает прошедшим (прошедшими) конкурсный отбор инициативный проект (инициативные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средств местного бюджета в объ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>ме средств, необходимом для реализации данного (данных) инициативного проекта (ин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циативных проектов).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вии наличия средств местного бюджета в объеме средств, необходимом для реализации инициативного проекта (инициативных проектов).</w:t>
      </w:r>
      <w:proofErr w:type="gramEnd"/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bookmarkStart w:id="2" w:name="P118"/>
      <w:bookmarkEnd w:id="2"/>
      <w:r w:rsidRPr="00B5447A">
        <w:rPr>
          <w:rFonts w:ascii="Times New Roman" w:hAnsi="Times New Roman" w:cs="Times New Roman"/>
          <w:kern w:val="0"/>
          <w:lang w:eastAsia="ru-RU" w:bidi="ar-SA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местной администрации в течение 1 рабочего дня со дня подписания протокола.</w:t>
      </w:r>
    </w:p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ind w:left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РЕАЛИЗАЦИЯ ИНИЦИАТИВНЫХ ПРОЕКТОВ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Реализация инициативных проектов осуществляется за счет средств бюджета муниципального образования и (или) инициативных платежей в объеме, предусмотренном инициативным проектом, и (или) добровольного имущественного и (или) трудового уч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стия в реализации инициативного проекта инициатора проекта собственными и (или)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влеченными силами в объеме, предусмотренном инициативным проектом.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екта на основании регламента взаимодействия местной администрации и инициаторов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екта, который устанавливается правовым актом местной администрации (далее – Регл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мент).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Инициатор проекта, представивший сведения о планируемом финансовом, им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у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щественном и (или) трудовом участии заинтересованных лиц в реализации инициативного проекта в соответствии с подпунктом 6 пункта 8 Положения, обеспечивает внесение 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 в порядке, установленном Регламентом.</w:t>
      </w:r>
      <w:proofErr w:type="gramEnd"/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инициатор проекта в срок, установленный Регламентом, не обе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печивает выполнение пункта 43 Положения, местная администрация вправе после реализ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ции проекта взыскать с инициатора проекта денежные средства в размере инициативных платежей, указанных инициатором проекта в соответствии с подпунктом 6 пункта 8 Пол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жения. 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Инициаторы проекта, другие граждане, проживающие на территории муниц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реализацией инициативного проекта в формах, предусмотре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ных законодательством Российской Федерации.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Информация о рассмотрении инициативного проекта, о ходе реализации 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Кропачевского городского посел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ния (www.kropachevo.ru, регистрация в качестве сетевого 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издания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:Э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>Л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№ ФС77-73787 от 28.09.2018).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Отчет об итогах реализации инициативного проекта подлежит опубликованию (о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 xml:space="preserve">народованию) и размещению на официальном сайте Кропачевского городского поселения (www.kropachevo.ru, регистрация в качестве сетевого 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издания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:Э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>Л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№ ФС77-73787 от 28.09.2018).в течение 30 календарных дней со дня завершения реализации инициативного проекта.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Уполномоченный орган местной администрации обеспечивает размещение инфо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мации, указанной в настоящем пункте.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/>
        <w:spacing w:line="276" w:lineRule="auto"/>
        <w:ind w:left="0" w:firstLine="0"/>
        <w:jc w:val="center"/>
        <w:textAlignment w:val="auto"/>
        <w:outlineLvl w:val="1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РАСЧЕТА И ВОЗВРАТА СУММ ИНИЦИАТИВНЫХ ПЛАТЕЖЕЙ</w:t>
      </w:r>
    </w:p>
    <w:p w:rsidR="00B5447A" w:rsidRPr="00B5447A" w:rsidRDefault="00B5447A" w:rsidP="00B5447A">
      <w:pPr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ь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го образования (далее – денежные средства, подлежащие возврату).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Размер денежных средств, подлежащих возврату инициаторам проекта, рассч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тывается исходя из процентного соотношения 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софинансирования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инициативного проекта.</w:t>
      </w:r>
    </w:p>
    <w:p w:rsidR="00B5447A" w:rsidRPr="00B5447A" w:rsidRDefault="00B5447A" w:rsidP="00B5447A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/>
        <w:spacing w:line="276" w:lineRule="auto"/>
        <w:ind w:left="0"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Взаимодействие местной администрации и инициаторов проекта в целях возвр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та денежных средств устанавливается Регламентом, предусмотренным пунктом 42 Пол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жения. </w:t>
      </w:r>
    </w:p>
    <w:p w:rsidR="00B5447A" w:rsidRPr="00B5447A" w:rsidRDefault="00B5447A" w:rsidP="00B5447A">
      <w:pPr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bookmarkStart w:id="3" w:name="bookmark11"/>
      <w:r w:rsidRPr="00B5447A">
        <w:rPr>
          <w:rFonts w:ascii="Times New Roman" w:hAnsi="Times New Roman" w:cs="Times New Roman"/>
          <w:kern w:val="0"/>
          <w:lang w:eastAsia="ru-RU" w:bidi="ar-SA"/>
        </w:rPr>
        <w:br w:type="page"/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lastRenderedPageBreak/>
        <w:t>ПРИЛОЖЕНИЕ 1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t xml:space="preserve">к Положению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определения части территории муниципального образования, на которой могут реализов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ы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ваться инициативные проекты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kern w:val="0"/>
          <w:lang w:eastAsia="ru-RU" w:bidi="ar-SA"/>
        </w:rPr>
      </w:pPr>
    </w:p>
    <w:p w:rsidR="00B5447A" w:rsidRPr="00B5447A" w:rsidRDefault="00B5447A" w:rsidP="00B5447A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циативные проекты (далее – предполагаемая часть территории).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2. Предполагаемая часть территории, устанавливается местной администрацией.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3. С заявлением об определении предполагаемой части территории вправе обратит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ь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ся инициаторы проекта: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инициативная группа численностью не менее десяти граждан, достигших шестн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дцатилетнего возраста и проживающих на территории муниципального образования;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органы территориального общественного самоуправления;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3) индивидуальный предприниматель, зарегистрированный в установленном закон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дательством Российской Федерации порядке, осуществляющий деятельность на территории муниципального образования;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4) юридическое лицо, образованное в соответствии с законодательством Российской Федерации, осуществляющее деятельность на территории муниципального образования.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4. Инициативные проекты могут реализовываться в границах муниципального обр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зования в пределах следующих территорий проживания граждан: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в границах территорий территориального общественного самоуправления;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многоквартирного жилого дома;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группы жилых домов;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квартала;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городского поселения;</w:t>
      </w:r>
    </w:p>
    <w:p w:rsidR="00B5447A" w:rsidRPr="00B5447A" w:rsidRDefault="00B5447A" w:rsidP="00B5447A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иных территорий проживания граждан.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5. Для установления предполагаемой части территории, до выдвижения инициати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6. Заявление об определении части территории, на которой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планируется реализов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ы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вать инициативный проект подписывается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инициатором проекта.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,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если инициатором проекта является инициативная группа, заявление по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писывается всеми членами инициативной группы, с указанием фамилий, имен, отчеств, контактных телефонов.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7. К заявлению инициатор проекта прилагает следующие документы: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краткое описание инициативного проекта;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сведения о предполагаемой части территории.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8. Местная администрация в течение пяти рабочих дней со дня поступления заявл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ния принимает решение: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об определении границ предполагаемой части территории;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2) об отказе в определении границ предполагаемой части территории.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9. Решение об отказе в определении границ предполагаемой части территории,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нимается в следующих случаях: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1) предполагаемая часть территории выходит за пределы территории муниципальн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го образования;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lastRenderedPageBreak/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3) в границах предполагаемой части территории реализуется иной аналогичный инициативный проект;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4) виды разрешенного использования земельного участка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на предполагаемой части территории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не соответствует целям инициативного проекта;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5) реализация инициативного проекта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на предполагаемой части территории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прот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воречит нормам законодательства.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10. В случае принятия решения об отказе в определении предполагаемой части те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ритории инициатору проекта направляется письмо, содержащее мотивированный отказ.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12. Отказ в определении предполагаемой части территории, не является препятств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ем для повторного обращения инициаторов проекта при условии устранения оснований для отказа.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lastRenderedPageBreak/>
        <w:t>ПРИЛОЖЕНИЕ 2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t xml:space="preserve">к Положению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(форма)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Инициативный проект, претендующий на финансовую поддержку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за счет средств бюджета муниципального образования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Сведения</w:t>
            </w:r>
          </w:p>
        </w:tc>
      </w:tr>
      <w:tr w:rsidR="00B5447A" w:rsidRPr="00B5447A" w:rsidTr="007C2F5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Вопросы местного значения или иные в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просы, право </w:t>
            </w:r>
            <w:proofErr w:type="gramStart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решения</w:t>
            </w:r>
            <w:proofErr w:type="gramEnd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которых предоста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в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лено органам местного самоуправления муниципального образования, на исполн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е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Описание инициативного проекта (опис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ние проблемы и обоснование ее актуальн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сти (остроты), предложений по ее реш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е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Описание дальнейшего развития иници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тивного проекта после завершения фина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Ожидаемое количество жителей муниц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пального образования или его части, заи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Средства бюджета муниципального обр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Объем инициативных платежей, обеспеч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Объемимущественного</w:t>
            </w:r>
            <w:proofErr w:type="spellEnd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и (или) трудового участия, </w:t>
            </w:r>
            <w:proofErr w:type="gramStart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обеспечиваемый</w:t>
            </w:r>
            <w:proofErr w:type="gramEnd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spacing w:after="200"/>
        <w:jc w:val="right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(представитель инициатора) _______________________ Ф.И.О.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Приложения:  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Протокол собрания или конференции граждан, в том числе собрания или конф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ренции граждан по вопросам осуществления ТОС.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Решение местной администрации об определении части территории муниц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пального образования, на которой планируется реализовать инициативный проект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Расчет и обоснование предполагаемой стоимости инициативного проекта;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Гарантийное письмо, подписанное инициатором проекта (представителем   ин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циатора), содержащее обязательства по обеспечению инициативных платежей и (или) до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ровольному имущественному участию и (или) по трудовому участию в реализации иници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Положения).</w:t>
      </w:r>
      <w:proofErr w:type="gramEnd"/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Документы, подтверждающие полномочия инициатора проекта.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Презентационные    материалы   к    инициативному    проекту (с использован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Документы и (или) копии документов, иные материалы, подтверждающие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движение инициативного проекта среди граждан с использованием одного или нескольких информационных каналов</w:t>
      </w:r>
    </w:p>
    <w:p w:rsidR="00B5447A" w:rsidRPr="00B5447A" w:rsidRDefault="00B5447A" w:rsidP="00B5447A">
      <w:pPr>
        <w:widowControl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/>
        <w:adjustRightInd w:val="0"/>
        <w:spacing w:after="200" w:line="276" w:lineRule="auto"/>
        <w:ind w:left="0" w:firstLine="72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Согласие на обработку персональных данных инициатора проекта (в случае вн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сения проекта инициативной группой, согласие на обработку персональных данных пре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д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ставляют все участники инициативной группы).</w:t>
      </w:r>
    </w:p>
    <w:p w:rsidR="00B5447A" w:rsidRPr="00B5447A" w:rsidRDefault="00B5447A" w:rsidP="00B5447A">
      <w:pPr>
        <w:keepNext/>
        <w:keepLines/>
        <w:widowControl/>
        <w:suppressAutoHyphens w:val="0"/>
        <w:autoSpaceDN/>
        <w:ind w:right="60"/>
        <w:jc w:val="right"/>
        <w:textAlignment w:val="auto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Calibri" w:hAnsi="Calibri" w:cs="Times New Roman"/>
          <w:kern w:val="0"/>
          <w:sz w:val="22"/>
          <w:szCs w:val="22"/>
          <w:lang w:eastAsia="ru-RU" w:bidi="ar-SA"/>
        </w:rPr>
        <w:br w:type="page"/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lastRenderedPageBreak/>
        <w:t>ПРИЛОЖЕНИЕ 3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t xml:space="preserve">к Положению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(форма)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Согласие на обработку персональных данных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   Я, ___________________________________________________________________,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vertAlign w:val="superscript"/>
          <w:lang w:eastAsia="ru-RU" w:bidi="ar-SA"/>
        </w:rPr>
      </w:pPr>
      <w:r w:rsidRPr="00B5447A">
        <w:rPr>
          <w:rFonts w:ascii="Times New Roman" w:hAnsi="Times New Roman" w:cs="Times New Roman"/>
          <w:kern w:val="0"/>
          <w:vertAlign w:val="superscript"/>
          <w:lang w:eastAsia="ru-RU" w:bidi="ar-SA"/>
        </w:rPr>
        <w:t>(фамилия, имя, отчество)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зарегистрированный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(</w:t>
      </w:r>
      <w:proofErr w:type="spellStart"/>
      <w:r w:rsidRPr="00B5447A">
        <w:rPr>
          <w:rFonts w:ascii="Times New Roman" w:hAnsi="Times New Roman" w:cs="Times New Roman"/>
          <w:kern w:val="0"/>
          <w:lang w:eastAsia="ru-RU" w:bidi="ar-SA"/>
        </w:rPr>
        <w:t>ая</w:t>
      </w:r>
      <w:proofErr w:type="spellEnd"/>
      <w:r w:rsidRPr="00B5447A">
        <w:rPr>
          <w:rFonts w:ascii="Times New Roman" w:hAnsi="Times New Roman" w:cs="Times New Roman"/>
          <w:kern w:val="0"/>
          <w:lang w:eastAsia="ru-RU" w:bidi="ar-SA"/>
        </w:rPr>
        <w:t>) по адресу: _______________________________________________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______________________________________________________________________________,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серия ______________ № ____________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выдан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______________________________________,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vertAlign w:val="superscript"/>
          <w:lang w:eastAsia="ru-RU" w:bidi="ar-SA"/>
        </w:rPr>
      </w:pPr>
      <w:r w:rsidRPr="00B5447A">
        <w:rPr>
          <w:rFonts w:ascii="Times New Roman" w:hAnsi="Times New Roman" w:cs="Times New Roman"/>
          <w:kern w:val="0"/>
          <w:vertAlign w:val="superscript"/>
          <w:lang w:eastAsia="ru-RU" w:bidi="ar-SA"/>
        </w:rPr>
        <w:t xml:space="preserve">     (документа, удостоверяющего личность)                                                                                  (дата)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______________________________________________________________________________,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vertAlign w:val="superscript"/>
          <w:lang w:eastAsia="ru-RU" w:bidi="ar-SA"/>
        </w:rPr>
      </w:pPr>
      <w:r w:rsidRPr="00B5447A">
        <w:rPr>
          <w:rFonts w:ascii="Times New Roman" w:hAnsi="Times New Roman" w:cs="Times New Roman"/>
          <w:kern w:val="0"/>
          <w:vertAlign w:val="superscript"/>
          <w:lang w:eastAsia="ru-RU" w:bidi="ar-SA"/>
        </w:rPr>
        <w:t xml:space="preserve">                                                          (орган, выдавший документ, удостоверяющий личность)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в соответствии со статьей 9 Федерального закона от 27 июля 2006 года № 152-ФЗ                          «О персональных данных» настоящим даю свое согласие на обработку моих персональных данных местной администрацией, находящейся по адресу: 45____,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Челябинская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обл., г. (с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ло, пос.) ________, ул. (пл.) ________, д. (корп.) __.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Обработка персональных данных осуществляется операторами персональных </w:t>
      </w: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да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ных</w:t>
      </w:r>
      <w:proofErr w:type="gramEnd"/>
      <w:r w:rsidRPr="00B5447A">
        <w:rPr>
          <w:rFonts w:ascii="Times New Roman" w:hAnsi="Times New Roman" w:cs="Times New Roman"/>
          <w:kern w:val="0"/>
          <w:lang w:eastAsia="ru-RU" w:bidi="ar-SA"/>
        </w:rPr>
        <w:t xml:space="preserve"> в целях рассмотрения представленного мною инициативного проекта на соответствие   установленных требований, подготовки заключения о правомерности, возможности, цел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сообразности реализации представленного мною инициативного проекта, реализации пр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екта, в случае прохождения его в конкурсном отборе, а также на хранение данных о реал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зации инициативного проекта на электронных носителях.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proofErr w:type="gramStart"/>
      <w:r w:rsidRPr="00B5447A">
        <w:rPr>
          <w:rFonts w:ascii="Times New Roman" w:hAnsi="Times New Roman" w:cs="Times New Roman"/>
          <w:kern w:val="0"/>
          <w:lang w:eastAsia="ru-RU" w:bidi="ar-SA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б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новление, изменение), использование, передачу третьим лицам для осуществления дейс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т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Также выражаю согласие на опубликование (обнародование) и размещение на оф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и</w:t>
      </w:r>
      <w:r w:rsidRPr="00B5447A">
        <w:rPr>
          <w:rFonts w:ascii="Times New Roman" w:hAnsi="Times New Roman" w:cs="Times New Roman"/>
          <w:kern w:val="0"/>
          <w:lang w:eastAsia="ru-RU" w:bidi="ar-SA"/>
        </w:rPr>
        <w:t>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Настоящее согласие дается сроком по достижении целей обработки или в случае   утраты необходимости в достижении этих целей, если иное не предусмотрено федеральным законом.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Согласие на обработку персональных данных может быть отозвано.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______________________________________________/___________________________/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vertAlign w:val="superscript"/>
          <w:lang w:eastAsia="ru-RU" w:bidi="ar-SA"/>
        </w:rPr>
      </w:pPr>
      <w:r w:rsidRPr="00B5447A">
        <w:rPr>
          <w:rFonts w:ascii="Times New Roman" w:hAnsi="Times New Roman" w:cs="Times New Roman"/>
          <w:kern w:val="0"/>
          <w:vertAlign w:val="superscript"/>
          <w:lang w:eastAsia="ru-RU" w:bidi="ar-SA"/>
        </w:rPr>
        <w:t xml:space="preserve">                                                  (фамилия, имя, отчество)                                                                                 (подпись)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lastRenderedPageBreak/>
        <w:t>ПРИЛОЖЕНИЕ 4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ind w:left="5670"/>
        <w:jc w:val="right"/>
        <w:textAlignment w:val="auto"/>
        <w:rPr>
          <w:rFonts w:ascii="Times New Roman" w:hAnsi="Times New Roman" w:cs="Times New Roman"/>
          <w:bCs/>
          <w:kern w:val="0"/>
          <w:lang w:eastAsia="ru-RU" w:bidi="ar-SA"/>
        </w:rPr>
      </w:pPr>
      <w:r w:rsidRPr="00B5447A">
        <w:rPr>
          <w:rFonts w:ascii="Times New Roman" w:hAnsi="Times New Roman" w:cs="Times New Roman"/>
          <w:bCs/>
          <w:kern w:val="0"/>
          <w:lang w:eastAsia="ru-RU" w:bidi="ar-SA"/>
        </w:rPr>
        <w:t xml:space="preserve">к Положению </w:t>
      </w:r>
    </w:p>
    <w:p w:rsidR="00B5447A" w:rsidRPr="00B5447A" w:rsidRDefault="00B5447A" w:rsidP="00B5447A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(форма)</w:t>
      </w:r>
    </w:p>
    <w:p w:rsidR="00B5447A" w:rsidRPr="00B5447A" w:rsidRDefault="00B5447A" w:rsidP="00B5447A">
      <w:pPr>
        <w:keepNext/>
        <w:keepLines/>
        <w:widowControl/>
        <w:suppressAutoHyphens w:val="0"/>
        <w:autoSpaceDN/>
        <w:ind w:right="60"/>
        <w:jc w:val="right"/>
        <w:textAlignment w:val="auto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keepNext/>
        <w:keepLines/>
        <w:widowControl/>
        <w:suppressAutoHyphens w:val="0"/>
        <w:autoSpaceDN/>
        <w:ind w:right="60"/>
        <w:jc w:val="right"/>
        <w:textAlignment w:val="auto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p w:rsidR="00B5447A" w:rsidRPr="00B5447A" w:rsidRDefault="00B5447A" w:rsidP="00B5447A">
      <w:pPr>
        <w:keepNext/>
        <w:keepLines/>
        <w:widowControl/>
        <w:suppressAutoHyphens w:val="0"/>
        <w:autoSpaceDN/>
        <w:spacing w:line="298" w:lineRule="exact"/>
        <w:ind w:right="60"/>
        <w:jc w:val="center"/>
        <w:textAlignment w:val="auto"/>
        <w:outlineLvl w:val="0"/>
        <w:rPr>
          <w:rFonts w:ascii="Times New Roman" w:hAnsi="Times New Roman" w:cs="Times New Roman"/>
          <w:kern w:val="0"/>
          <w:lang w:eastAsia="ru-RU" w:bidi="ar-SA"/>
        </w:rPr>
      </w:pPr>
      <w:r w:rsidRPr="00B5447A">
        <w:rPr>
          <w:rFonts w:ascii="Times New Roman" w:hAnsi="Times New Roman" w:cs="Times New Roman"/>
          <w:kern w:val="0"/>
          <w:lang w:eastAsia="ru-RU" w:bidi="ar-SA"/>
        </w:rPr>
        <w:t>Критерии конкурсного отбора инициативных проект</w:t>
      </w:r>
      <w:bookmarkEnd w:id="3"/>
      <w:r w:rsidRPr="00B5447A">
        <w:rPr>
          <w:rFonts w:ascii="Times New Roman" w:hAnsi="Times New Roman" w:cs="Times New Roman"/>
          <w:kern w:val="0"/>
          <w:lang w:eastAsia="ru-RU" w:bidi="ar-SA"/>
        </w:rPr>
        <w:t>ов</w:t>
      </w:r>
      <w:r w:rsidRPr="00B5447A">
        <w:rPr>
          <w:rFonts w:ascii="Times New Roman" w:hAnsi="Times New Roman" w:cs="Times New Roman"/>
          <w:kern w:val="0"/>
          <w:vertAlign w:val="superscript"/>
          <w:lang w:eastAsia="ru-RU" w:bidi="ar-SA"/>
        </w:rPr>
        <w:footnoteReference w:id="2"/>
      </w:r>
    </w:p>
    <w:p w:rsidR="00B5447A" w:rsidRPr="00B5447A" w:rsidRDefault="00B5447A" w:rsidP="00B5447A">
      <w:pPr>
        <w:keepNext/>
        <w:keepLines/>
        <w:widowControl/>
        <w:suppressAutoHyphens w:val="0"/>
        <w:autoSpaceDN/>
        <w:spacing w:line="298" w:lineRule="exact"/>
        <w:ind w:right="60"/>
        <w:jc w:val="center"/>
        <w:textAlignment w:val="auto"/>
        <w:outlineLvl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Наименование критерия конкурсного отбора иници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баллов, на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числяемых по каждому кр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терию конкурсного отбора инициативного проекта</w:t>
            </w:r>
          </w:p>
        </w:tc>
      </w:tr>
      <w:tr w:rsidR="00B5447A" w:rsidRPr="00B5447A" w:rsidTr="007C2F5C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Приоритетные направления реализации инициатив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ind w:left="26" w:hanging="54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организация благоустройства территории муници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пального образования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обеспечение условий для развития физической куль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туры, школьного спорта и массового спорта, прове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организация обустройства объектов социальной ин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дорожная деятельность в отношении автомобиль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иные направления, связанные с решением вопросов м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е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жителей муниципального образования или его части, заинтересованных в реализации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B5447A" w:rsidRPr="00B5447A" w:rsidTr="007C2F5C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12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30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Планируемый (возможный) объем инициативных пл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6 процентов до 7,99 процента от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8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4 процентов до 5,99 процента от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2 процентов до 3,99 процента от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до 1,99 процента от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Степень планируемого (возможного) имуществен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ного и (или) трудового участия заинтересованных лиц в реал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15 процентов до 19,99 процента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10 процентов до 14,99 процента стоимости ини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от 5 процентов до 9,99 процента стоимости инициа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до 4,99 процента стоимости инициа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B5447A" w:rsidRPr="00B5447A" w:rsidTr="007C2F5C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Наличие видеозаписи собрания или конференции гра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ж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дан, в том числе собрания или конференции граждан по вопросам осуществления ТОС, на которо</w:t>
            </w:r>
            <w:proofErr w:type="gramStart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м(</w:t>
            </w:r>
            <w:proofErr w:type="gramEnd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1/0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информационные стенды (листовки, объявления, бр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B5447A" w:rsidRPr="00B5447A" w:rsidTr="007C2F5C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Визуальное представление инициативного проекта н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а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личие (</w:t>
            </w:r>
            <w:proofErr w:type="spellStart"/>
            <w:proofErr w:type="gramStart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дизайн-проекта</w:t>
            </w:r>
            <w:proofErr w:type="spellEnd"/>
            <w:proofErr w:type="gramEnd"/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0-3 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Срок использования результатов инициативного прое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к</w:t>
            </w: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15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20</w:t>
            </w:r>
          </w:p>
        </w:tc>
      </w:tr>
      <w:tr w:rsidR="00B5447A" w:rsidRPr="00B5447A" w:rsidTr="007C2F5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hAnsi="Calibri" w:cs="Times New Roman"/>
                <w:kern w:val="0"/>
                <w:lang w:eastAsia="ru-RU" w:bidi="ar-SA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E w:val="0"/>
              <w:adjustRightInd w:val="0"/>
              <w:ind w:left="174" w:right="95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7A" w:rsidRPr="00B5447A" w:rsidRDefault="00B5447A" w:rsidP="00B5447A">
            <w:pPr>
              <w:widowControl/>
              <w:suppressAutoHyphens w:val="0"/>
              <w:autoSpaceDN/>
              <w:ind w:left="26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B5447A">
              <w:rPr>
                <w:rFonts w:ascii="Times New Roman" w:hAnsi="Times New Roman" w:cs="Times New Roman"/>
                <w:kern w:val="0"/>
                <w:lang w:eastAsia="ru-RU" w:bidi="ar-SA"/>
              </w:rPr>
              <w:t>30</w:t>
            </w:r>
          </w:p>
        </w:tc>
      </w:tr>
    </w:tbl>
    <w:p w:rsidR="00B5447A" w:rsidRPr="00B5447A" w:rsidRDefault="00B5447A" w:rsidP="00B5447A">
      <w:pPr>
        <w:tabs>
          <w:tab w:val="left" w:pos="1134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kern w:val="0"/>
          <w:lang w:eastAsia="ru-RU" w:bidi="ar-SA"/>
        </w:rPr>
      </w:pPr>
    </w:p>
    <w:p w:rsidR="00A10B0D" w:rsidRPr="0090170B" w:rsidRDefault="00A10B0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A10B0D" w:rsidRPr="0090170B" w:rsidSect="00DA4FA8">
      <w:pgSz w:w="11906" w:h="16838"/>
      <w:pgMar w:top="1134" w:right="70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B1" w:rsidRDefault="00293AB1">
      <w:r>
        <w:separator/>
      </w:r>
    </w:p>
  </w:endnote>
  <w:endnote w:type="continuationSeparator" w:id="1">
    <w:p w:rsidR="00293AB1" w:rsidRDefault="0029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B1" w:rsidRDefault="00293AB1">
      <w:r>
        <w:rPr>
          <w:color w:val="000000"/>
        </w:rPr>
        <w:separator/>
      </w:r>
    </w:p>
  </w:footnote>
  <w:footnote w:type="continuationSeparator" w:id="1">
    <w:p w:rsidR="00293AB1" w:rsidRDefault="00293AB1">
      <w:r>
        <w:continuationSeparator/>
      </w:r>
    </w:p>
  </w:footnote>
  <w:footnote w:id="2">
    <w:p w:rsidR="007C2F5C" w:rsidRPr="00BB2EFF" w:rsidRDefault="007C2F5C" w:rsidP="00B5447A">
      <w:pPr>
        <w:pStyle w:val="10"/>
        <w:rPr>
          <w:rFonts w:ascii="Times New Roman" w:hAnsi="Times New Roman"/>
        </w:rPr>
      </w:pPr>
      <w:r w:rsidRPr="00BB2EFF">
        <w:rPr>
          <w:rStyle w:val="af2"/>
          <w:rFonts w:ascii="Times New Roman" w:hAnsi="Times New Roman"/>
        </w:rPr>
        <w:footnoteRef/>
      </w:r>
      <w:r w:rsidRPr="00BB2EFF">
        <w:rPr>
          <w:rFonts w:ascii="Times New Roman" w:hAnsi="Times New Roman"/>
        </w:rPr>
        <w:t xml:space="preserve"> Указанные критерии носят примерный характер и могут быть изменены.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3E"/>
    <w:multiLevelType w:val="multilevel"/>
    <w:tmpl w:val="491C434C"/>
    <w:styleLink w:val="WWNum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06285F"/>
    <w:multiLevelType w:val="multilevel"/>
    <w:tmpl w:val="1F60FB70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6F4A65"/>
    <w:multiLevelType w:val="multilevel"/>
    <w:tmpl w:val="B32E979E"/>
    <w:styleLink w:val="WWNum5"/>
    <w:lvl w:ilvl="0">
      <w:start w:val="1"/>
      <w:numFmt w:val="decimal"/>
      <w:lvlText w:val="%1)"/>
      <w:lvlJc w:val="left"/>
      <w:pPr>
        <w:ind w:left="1766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27E39B3"/>
    <w:multiLevelType w:val="multilevel"/>
    <w:tmpl w:val="AA0E5C76"/>
    <w:styleLink w:val="WWNum2"/>
    <w:lvl w:ilvl="0">
      <w:start w:val="1"/>
      <w:numFmt w:val="decimal"/>
      <w:lvlText w:val="%1."/>
      <w:lvlJc w:val="left"/>
      <w:pPr>
        <w:ind w:left="1341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69375BB"/>
    <w:multiLevelType w:val="multilevel"/>
    <w:tmpl w:val="94922D92"/>
    <w:styleLink w:val="WWNum3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ind w:left="2149" w:hanging="360"/>
      </w:pPr>
      <w:rPr>
        <w:rFonts w:ascii="0" w:hAnsi="0"/>
      </w:rPr>
    </w:lvl>
    <w:lvl w:ilvl="2">
      <w:numFmt w:val="bullet"/>
      <w:lvlText w:val=""/>
      <w:lvlJc w:val="left"/>
      <w:pPr>
        <w:ind w:left="2869" w:hanging="360"/>
      </w:pPr>
      <w:rPr>
        <w:rFonts w:ascii="0" w:hAnsi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0" w:hAnsi="0"/>
      </w:rPr>
    </w:lvl>
    <w:lvl w:ilvl="5">
      <w:numFmt w:val="bullet"/>
      <w:lvlText w:val=""/>
      <w:lvlJc w:val="left"/>
      <w:pPr>
        <w:ind w:left="5029" w:hanging="360"/>
      </w:pPr>
      <w:rPr>
        <w:rFonts w:ascii="0" w:hAnsi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0" w:hAnsi="0"/>
      </w:rPr>
    </w:lvl>
    <w:lvl w:ilvl="8">
      <w:numFmt w:val="bullet"/>
      <w:lvlText w:val=""/>
      <w:lvlJc w:val="left"/>
      <w:pPr>
        <w:ind w:left="7189" w:hanging="360"/>
      </w:pPr>
      <w:rPr>
        <w:rFonts w:ascii="0" w:hAnsi="0"/>
      </w:rPr>
    </w:lvl>
  </w:abstractNum>
  <w:abstractNum w:abstractNumId="7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6116E"/>
    <w:multiLevelType w:val="multilevel"/>
    <w:tmpl w:val="D8A26B24"/>
    <w:styleLink w:val="WWNum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C60FD"/>
    <w:multiLevelType w:val="multilevel"/>
    <w:tmpl w:val="EA94AE0C"/>
    <w:styleLink w:val="WWNum4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ind w:left="2214" w:hanging="360"/>
      </w:pPr>
      <w:rPr>
        <w:rFonts w:ascii="0" w:hAnsi="0"/>
      </w:rPr>
    </w:lvl>
    <w:lvl w:ilvl="2">
      <w:numFmt w:val="bullet"/>
      <w:lvlText w:val=""/>
      <w:lvlJc w:val="left"/>
      <w:pPr>
        <w:ind w:left="2934" w:hanging="360"/>
      </w:pPr>
      <w:rPr>
        <w:rFonts w:ascii="0" w:hAnsi="0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0" w:hAnsi="0"/>
      </w:rPr>
    </w:lvl>
    <w:lvl w:ilvl="5">
      <w:numFmt w:val="bullet"/>
      <w:lvlText w:val=""/>
      <w:lvlJc w:val="left"/>
      <w:pPr>
        <w:ind w:left="5094" w:hanging="360"/>
      </w:pPr>
      <w:rPr>
        <w:rFonts w:ascii="0" w:hAnsi="0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0" w:hAnsi="0"/>
      </w:rPr>
    </w:lvl>
    <w:lvl w:ilvl="8">
      <w:numFmt w:val="bullet"/>
      <w:lvlText w:val=""/>
      <w:lvlJc w:val="left"/>
      <w:pPr>
        <w:ind w:left="7254" w:hanging="360"/>
      </w:pPr>
      <w:rPr>
        <w:rFonts w:ascii="0" w:hAnsi="0"/>
      </w:rPr>
    </w:lvl>
  </w:abstractNum>
  <w:abstractNum w:abstractNumId="14">
    <w:nsid w:val="6A0D3C7D"/>
    <w:multiLevelType w:val="hybridMultilevel"/>
    <w:tmpl w:val="8F5EA66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651D0A"/>
    <w:multiLevelType w:val="multilevel"/>
    <w:tmpl w:val="70F279DC"/>
    <w:styleLink w:val="WWNum9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6">
    <w:nsid w:val="764458C3"/>
    <w:multiLevelType w:val="multilevel"/>
    <w:tmpl w:val="DB4CB5F8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3"/>
    <w:lvlOverride w:ilvl="0">
      <w:lvl w:ilvl="0">
        <w:start w:val="1"/>
        <w:numFmt w:val="decimal"/>
        <w:lvlText w:val="%1)"/>
        <w:lvlJc w:val="left"/>
        <w:pPr>
          <w:ind w:left="1494" w:hanging="360"/>
        </w:pPr>
        <w:rPr>
          <w:rFonts w:ascii="Times New Roman" w:hAnsi="Times New Roman" w:cs="Times New Roman"/>
          <w:b w:val="0"/>
          <w:sz w:val="22"/>
        </w:rPr>
      </w:lvl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5"/>
  </w:num>
  <w:num w:numId="10">
    <w:abstractNumId w:val="1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1494" w:hanging="360"/>
        </w:pPr>
        <w:rPr>
          <w:rFonts w:ascii="Times New Roman" w:hAnsi="Times New Roman" w:cs="Times New Roman"/>
          <w:b w:val="0"/>
          <w:sz w:val="22"/>
        </w:rPr>
      </w:lvl>
    </w:lvlOverride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3"/>
  </w:num>
  <w:num w:numId="19">
    <w:abstractNumId w:val="11"/>
  </w:num>
  <w:num w:numId="20">
    <w:abstractNumId w:val="2"/>
  </w:num>
  <w:num w:numId="21">
    <w:abstractNumId w:val="12"/>
  </w:num>
  <w:num w:numId="22">
    <w:abstractNumId w:val="8"/>
  </w:num>
  <w:num w:numId="23">
    <w:abstractNumId w:val="1"/>
  </w:num>
  <w:num w:numId="24">
    <w:abstractNumId w:val="10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0D"/>
    <w:rsid w:val="000234DB"/>
    <w:rsid w:val="0010727E"/>
    <w:rsid w:val="001A0055"/>
    <w:rsid w:val="001E469C"/>
    <w:rsid w:val="001F130E"/>
    <w:rsid w:val="0021288C"/>
    <w:rsid w:val="00217C7F"/>
    <w:rsid w:val="00223BF8"/>
    <w:rsid w:val="00293AB1"/>
    <w:rsid w:val="002B4D26"/>
    <w:rsid w:val="002E2BAC"/>
    <w:rsid w:val="00321539"/>
    <w:rsid w:val="003906C4"/>
    <w:rsid w:val="004A0323"/>
    <w:rsid w:val="005015E7"/>
    <w:rsid w:val="005602AE"/>
    <w:rsid w:val="005A7E62"/>
    <w:rsid w:val="00696F26"/>
    <w:rsid w:val="007C2F5C"/>
    <w:rsid w:val="008139BD"/>
    <w:rsid w:val="0090170B"/>
    <w:rsid w:val="00A10B0D"/>
    <w:rsid w:val="00A44DFD"/>
    <w:rsid w:val="00A650EE"/>
    <w:rsid w:val="00B00B42"/>
    <w:rsid w:val="00B5447A"/>
    <w:rsid w:val="00B619C2"/>
    <w:rsid w:val="00C315C8"/>
    <w:rsid w:val="00D64B22"/>
    <w:rsid w:val="00D667EF"/>
    <w:rsid w:val="00DA4FA8"/>
    <w:rsid w:val="00E27C32"/>
    <w:rsid w:val="00F93136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8"/>
    <w:pPr>
      <w:autoSpaceDN w:val="0"/>
    </w:pPr>
    <w:rPr>
      <w:rFonts w:cs="Free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FA8"/>
    <w:pPr>
      <w:widowControl/>
      <w:autoSpaceDN w:val="0"/>
      <w:spacing w:after="200" w:line="276" w:lineRule="auto"/>
    </w:pPr>
    <w:rPr>
      <w:rFonts w:ascii="Calibri" w:hAnsi="Calibri" w:cs="Calibri"/>
      <w:color w:val="000000"/>
      <w:kern w:val="0"/>
      <w:sz w:val="22"/>
      <w:lang w:eastAsia="ar-SA"/>
    </w:rPr>
  </w:style>
  <w:style w:type="paragraph" w:customStyle="1" w:styleId="Heading">
    <w:name w:val="Heading"/>
    <w:basedOn w:val="Standard"/>
    <w:next w:val="Textbody"/>
    <w:rsid w:val="00DA4FA8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rsid w:val="00DA4FA8"/>
    <w:pPr>
      <w:spacing w:after="140"/>
    </w:pPr>
  </w:style>
  <w:style w:type="paragraph" w:styleId="a3">
    <w:name w:val="List"/>
    <w:basedOn w:val="Textbody"/>
    <w:uiPriority w:val="99"/>
    <w:rsid w:val="00DA4FA8"/>
    <w:rPr>
      <w:rFonts w:ascii="Times New Roman" w:hAnsi="Times New Roman" w:cs="Times New Roman"/>
      <w:sz w:val="24"/>
    </w:rPr>
  </w:style>
  <w:style w:type="paragraph" w:styleId="a4">
    <w:name w:val="caption"/>
    <w:basedOn w:val="Standard"/>
    <w:uiPriority w:val="35"/>
    <w:rsid w:val="00DA4FA8"/>
    <w:pPr>
      <w:spacing w:before="120" w:after="120"/>
    </w:pPr>
    <w:rPr>
      <w:rFonts w:ascii="Times New Roman" w:hAnsi="Times New Roman" w:cs="Times New Roman"/>
      <w:i/>
      <w:sz w:val="24"/>
    </w:rPr>
  </w:style>
  <w:style w:type="paragraph" w:customStyle="1" w:styleId="Index">
    <w:name w:val="Index"/>
    <w:basedOn w:val="Standard"/>
    <w:rsid w:val="00DA4FA8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DA4FA8"/>
    <w:pPr>
      <w:autoSpaceDN w:val="0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ConsPlusNonformat">
    <w:name w:val="ConsPlusNonformat"/>
    <w:rsid w:val="00DA4FA8"/>
    <w:pPr>
      <w:autoSpaceDN w:val="0"/>
    </w:pPr>
    <w:rPr>
      <w:rFonts w:ascii="Courier New" w:hAnsi="Courier New"/>
      <w:color w:val="000000"/>
      <w:kern w:val="0"/>
      <w:sz w:val="20"/>
      <w:lang w:eastAsia="ar-SA"/>
    </w:rPr>
  </w:style>
  <w:style w:type="paragraph" w:customStyle="1" w:styleId="ConsPlusTitle">
    <w:name w:val="ConsPlusTitle"/>
    <w:rsid w:val="00DA4FA8"/>
    <w:pPr>
      <w:autoSpaceDN w:val="0"/>
    </w:pPr>
    <w:rPr>
      <w:rFonts w:ascii="Calibri" w:hAnsi="Calibri"/>
      <w:b/>
      <w:color w:val="000000"/>
      <w:kern w:val="0"/>
      <w:sz w:val="22"/>
      <w:lang w:eastAsia="ar-SA"/>
    </w:rPr>
  </w:style>
  <w:style w:type="paragraph" w:customStyle="1" w:styleId="ConsPlusTitlePage">
    <w:name w:val="ConsPlusTitlePage"/>
    <w:rsid w:val="00DA4FA8"/>
    <w:pPr>
      <w:autoSpaceDN w:val="0"/>
    </w:pPr>
    <w:rPr>
      <w:rFonts w:ascii="Tahoma" w:hAnsi="Tahoma"/>
      <w:color w:val="000000"/>
      <w:kern w:val="0"/>
      <w:sz w:val="20"/>
      <w:lang w:eastAsia="ar-SA"/>
    </w:rPr>
  </w:style>
  <w:style w:type="paragraph" w:styleId="a5">
    <w:name w:val="List Paragraph"/>
    <w:basedOn w:val="Standard"/>
    <w:uiPriority w:val="34"/>
    <w:rsid w:val="00DA4FA8"/>
    <w:pPr>
      <w:ind w:left="720"/>
    </w:pPr>
  </w:style>
  <w:style w:type="paragraph" w:customStyle="1" w:styleId="1">
    <w:name w:val="Основной текст1"/>
    <w:basedOn w:val="Standard"/>
    <w:rsid w:val="00DA4FA8"/>
    <w:pPr>
      <w:shd w:val="clear" w:color="auto" w:fill="FFFFFF"/>
      <w:spacing w:after="660" w:line="240" w:lineRule="atLeast"/>
      <w:ind w:hanging="540"/>
    </w:pPr>
    <w:rPr>
      <w:rFonts w:ascii="Times New Roman" w:hAnsi="Times New Roman" w:cs="Times New Roman"/>
      <w:sz w:val="25"/>
    </w:rPr>
  </w:style>
  <w:style w:type="paragraph" w:styleId="a6">
    <w:name w:val="Normal (Web)"/>
    <w:basedOn w:val="Standard"/>
    <w:uiPriority w:val="99"/>
    <w:rsid w:val="00DA4FA8"/>
    <w:pPr>
      <w:spacing w:before="100" w:after="100" w:line="240" w:lineRule="auto"/>
    </w:pPr>
    <w:rPr>
      <w:rFonts w:ascii="Times New Roman" w:hAnsi="Times New Roman" w:cs="Times New Roman"/>
      <w:sz w:val="24"/>
    </w:rPr>
  </w:style>
  <w:style w:type="paragraph" w:styleId="a7">
    <w:name w:val="Balloon Text"/>
    <w:basedOn w:val="Standard"/>
    <w:link w:val="a8"/>
    <w:uiPriority w:val="99"/>
    <w:rsid w:val="00DA4FA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A4FA8"/>
    <w:rPr>
      <w:rFonts w:ascii="Tahoma" w:hAnsi="Tahoma" w:cs="Tahoma"/>
      <w:sz w:val="16"/>
    </w:rPr>
  </w:style>
  <w:style w:type="paragraph" w:customStyle="1" w:styleId="a9">
    <w:name w:val="Верхний и нижний колонтитулы"/>
    <w:basedOn w:val="Standard"/>
    <w:rsid w:val="00DA4FA8"/>
  </w:style>
  <w:style w:type="paragraph" w:styleId="aa">
    <w:name w:val="header"/>
    <w:basedOn w:val="Standard"/>
    <w:link w:val="ab"/>
    <w:uiPriority w:val="99"/>
    <w:rsid w:val="00DA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A4FA8"/>
    <w:rPr>
      <w:rFonts w:cs="Times New Roman"/>
    </w:rPr>
  </w:style>
  <w:style w:type="paragraph" w:styleId="ac">
    <w:name w:val="footer"/>
    <w:basedOn w:val="Standard"/>
    <w:link w:val="ad"/>
    <w:uiPriority w:val="99"/>
    <w:rsid w:val="00DA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A4FA8"/>
    <w:rPr>
      <w:rFonts w:cs="Times New Roman"/>
    </w:rPr>
  </w:style>
  <w:style w:type="paragraph" w:customStyle="1" w:styleId="Heading1">
    <w:name w:val="Heading #1"/>
    <w:basedOn w:val="Standard"/>
    <w:rsid w:val="00DA4FA8"/>
    <w:pPr>
      <w:shd w:val="clear" w:color="auto" w:fill="FFFFFF"/>
      <w:spacing w:before="720" w:after="0" w:line="302" w:lineRule="exact"/>
      <w:ind w:hanging="540"/>
    </w:pPr>
    <w:rPr>
      <w:rFonts w:ascii="Times New Roman" w:hAnsi="Times New Roman" w:cs="Times New Roman"/>
      <w:sz w:val="24"/>
    </w:rPr>
  </w:style>
  <w:style w:type="paragraph" w:styleId="ae">
    <w:name w:val="No Spacing"/>
    <w:uiPriority w:val="1"/>
    <w:rsid w:val="00DA4FA8"/>
    <w:pPr>
      <w:widowControl/>
      <w:autoSpaceDN w:val="0"/>
      <w:ind w:left="-284" w:firstLine="992"/>
      <w:jc w:val="both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Footnote">
    <w:name w:val="Footnote"/>
    <w:basedOn w:val="Standard"/>
    <w:rsid w:val="00DA4FA8"/>
    <w:pPr>
      <w:spacing w:after="0" w:line="240" w:lineRule="auto"/>
    </w:pPr>
    <w:rPr>
      <w:sz w:val="20"/>
    </w:rPr>
  </w:style>
  <w:style w:type="paragraph" w:customStyle="1" w:styleId="TableContents">
    <w:name w:val="Table Contents"/>
    <w:basedOn w:val="Standard"/>
    <w:rsid w:val="00DA4FA8"/>
    <w:pPr>
      <w:suppressLineNumbers/>
    </w:pPr>
  </w:style>
  <w:style w:type="paragraph" w:customStyle="1" w:styleId="TableHeading">
    <w:name w:val="Table Heading"/>
    <w:basedOn w:val="TableContents"/>
    <w:rsid w:val="00DA4FA8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DA4FA8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rsid w:val="00DA4FA8"/>
    <w:rPr>
      <w:rFonts w:ascii="Times New Roman" w:hAnsi="Times New Roman" w:cs="Times New Roman"/>
      <w:sz w:val="25"/>
      <w:shd w:val="clear" w:color="auto" w:fill="FFFFFF"/>
    </w:rPr>
  </w:style>
  <w:style w:type="character" w:customStyle="1" w:styleId="Heading10">
    <w:name w:val="Heading #1_"/>
    <w:basedOn w:val="a0"/>
    <w:rsid w:val="00DA4FA8"/>
    <w:rPr>
      <w:rFonts w:ascii="Times New Roman" w:hAnsi="Times New Roman" w:cs="Times New Roman"/>
      <w:sz w:val="24"/>
      <w:shd w:val="clear" w:color="auto" w:fill="FFFFFF"/>
    </w:rPr>
  </w:style>
  <w:style w:type="character" w:customStyle="1" w:styleId="af">
    <w:name w:val="Текст сноски Знак"/>
    <w:basedOn w:val="a0"/>
    <w:link w:val="10"/>
    <w:uiPriority w:val="99"/>
    <w:rsid w:val="00DA4FA8"/>
    <w:rPr>
      <w:rFonts w:cs="Times New Roman"/>
      <w:sz w:val="20"/>
    </w:rPr>
  </w:style>
  <w:style w:type="character" w:customStyle="1" w:styleId="Footnoteanchor">
    <w:name w:val="Footnote anchor"/>
    <w:rsid w:val="00DA4FA8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DA4FA8"/>
    <w:rPr>
      <w:rFonts w:cs="Times New Roman"/>
      <w:position w:val="0"/>
      <w:vertAlign w:val="superscript"/>
    </w:rPr>
  </w:style>
  <w:style w:type="character" w:customStyle="1" w:styleId="ListLabel1">
    <w:name w:val="ListLabel 1"/>
    <w:rsid w:val="00DA4FA8"/>
    <w:rPr>
      <w:rFonts w:ascii="Times New Roman" w:hAnsi="Times New Roman"/>
      <w:color w:val="000000"/>
    </w:rPr>
  </w:style>
  <w:style w:type="character" w:customStyle="1" w:styleId="ListLabel2">
    <w:name w:val="ListLabel 2"/>
    <w:rsid w:val="00DA4FA8"/>
    <w:rPr>
      <w:rFonts w:eastAsia="Times New Roman"/>
    </w:rPr>
  </w:style>
  <w:style w:type="character" w:customStyle="1" w:styleId="ListLabel3">
    <w:name w:val="ListLabel 3"/>
    <w:rsid w:val="00DA4FA8"/>
    <w:rPr>
      <w:rFonts w:eastAsia="Times New Roman"/>
    </w:rPr>
  </w:style>
  <w:style w:type="character" w:customStyle="1" w:styleId="ListLabel4">
    <w:name w:val="ListLabel 4"/>
    <w:rsid w:val="00DA4FA8"/>
    <w:rPr>
      <w:rFonts w:eastAsia="Times New Roman"/>
    </w:rPr>
  </w:style>
  <w:style w:type="character" w:customStyle="1" w:styleId="ListLabel5">
    <w:name w:val="ListLabel 5"/>
    <w:rsid w:val="00DA4FA8"/>
    <w:rPr>
      <w:rFonts w:ascii="Times New Roman" w:hAnsi="Times New Roman"/>
    </w:rPr>
  </w:style>
  <w:style w:type="character" w:customStyle="1" w:styleId="ListLabel6">
    <w:name w:val="ListLabel 6"/>
    <w:rsid w:val="00DA4FA8"/>
    <w:rPr>
      <w:rFonts w:eastAsia="Times New Roman"/>
    </w:rPr>
  </w:style>
  <w:style w:type="character" w:customStyle="1" w:styleId="ListLabel7">
    <w:name w:val="ListLabel 7"/>
    <w:rsid w:val="00DA4FA8"/>
    <w:rPr>
      <w:rFonts w:eastAsia="Times New Roman"/>
    </w:rPr>
  </w:style>
  <w:style w:type="character" w:customStyle="1" w:styleId="ListLabel8">
    <w:name w:val="ListLabel 8"/>
    <w:rsid w:val="00DA4FA8"/>
    <w:rPr>
      <w:rFonts w:eastAsia="Times New Roman"/>
    </w:rPr>
  </w:style>
  <w:style w:type="character" w:customStyle="1" w:styleId="ListLabel9">
    <w:name w:val="ListLabel 9"/>
    <w:rsid w:val="00DA4FA8"/>
    <w:rPr>
      <w:rFonts w:ascii="Times New Roman" w:hAnsi="Times New Roman"/>
      <w:sz w:val="24"/>
    </w:rPr>
  </w:style>
  <w:style w:type="character" w:customStyle="1" w:styleId="ListLabel10">
    <w:name w:val="ListLabel 10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1">
    <w:name w:val="ListLabel 11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2">
    <w:name w:val="ListLabel 12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3">
    <w:name w:val="ListLabel 13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4">
    <w:name w:val="ListLabel 14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5">
    <w:name w:val="ListLabel 15"/>
    <w:rsid w:val="00DA4FA8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6">
    <w:name w:val="ListLabel 16"/>
    <w:rsid w:val="00DA4FA8"/>
    <w:rPr>
      <w:rFonts w:ascii="Times New Roman" w:hAnsi="Times New Roman"/>
      <w:sz w:val="24"/>
    </w:rPr>
  </w:style>
  <w:style w:type="character" w:customStyle="1" w:styleId="ListLabel17">
    <w:name w:val="ListLabel 17"/>
    <w:rsid w:val="00DA4FA8"/>
    <w:rPr>
      <w:rFonts w:eastAsia="Times New Roman"/>
    </w:rPr>
  </w:style>
  <w:style w:type="character" w:customStyle="1" w:styleId="ListLabel18">
    <w:name w:val="ListLabel 18"/>
    <w:rsid w:val="00DA4FA8"/>
    <w:rPr>
      <w:rFonts w:eastAsia="Times New Roman"/>
    </w:rPr>
  </w:style>
  <w:style w:type="character" w:customStyle="1" w:styleId="ListLabel19">
    <w:name w:val="ListLabel 19"/>
    <w:rsid w:val="00DA4FA8"/>
    <w:rPr>
      <w:rFonts w:eastAsia="Times New Roman"/>
    </w:rPr>
  </w:style>
  <w:style w:type="character" w:customStyle="1" w:styleId="ListLabel20">
    <w:name w:val="ListLabel 20"/>
    <w:rsid w:val="00DA4FA8"/>
    <w:rPr>
      <w:rFonts w:ascii="Times New Roman" w:hAnsi="Times New Roman"/>
      <w:sz w:val="24"/>
    </w:rPr>
  </w:style>
  <w:style w:type="character" w:customStyle="1" w:styleId="ListLabel21">
    <w:name w:val="ListLabel 21"/>
    <w:rsid w:val="00DA4FA8"/>
    <w:rPr>
      <w:rFonts w:ascii="Times New Roman" w:hAnsi="Times New Roman"/>
      <w:sz w:val="22"/>
    </w:rPr>
  </w:style>
  <w:style w:type="character" w:customStyle="1" w:styleId="ListLabel22">
    <w:name w:val="ListLabel 22"/>
    <w:rsid w:val="00DA4FA8"/>
  </w:style>
  <w:style w:type="character" w:customStyle="1" w:styleId="ListLabel23">
    <w:name w:val="ListLabel 23"/>
    <w:rsid w:val="00DA4FA8"/>
  </w:style>
  <w:style w:type="character" w:customStyle="1" w:styleId="ListLabel24">
    <w:name w:val="ListLabel 24"/>
    <w:rsid w:val="00DA4FA8"/>
  </w:style>
  <w:style w:type="character" w:customStyle="1" w:styleId="ListLabel25">
    <w:name w:val="ListLabel 25"/>
    <w:rsid w:val="00DA4FA8"/>
    <w:rPr>
      <w:rFonts w:ascii="Times New Roman" w:hAnsi="Times New Roman"/>
      <w:b/>
      <w:sz w:val="22"/>
    </w:rPr>
  </w:style>
  <w:style w:type="character" w:customStyle="1" w:styleId="ListLabel26">
    <w:name w:val="ListLabel 26"/>
    <w:rsid w:val="00DA4FA8"/>
  </w:style>
  <w:style w:type="character" w:customStyle="1" w:styleId="ListLabel27">
    <w:name w:val="ListLabel 27"/>
    <w:rsid w:val="00DA4FA8"/>
  </w:style>
  <w:style w:type="character" w:customStyle="1" w:styleId="ListLabel28">
    <w:name w:val="ListLabel 28"/>
    <w:rsid w:val="00DA4FA8"/>
  </w:style>
  <w:style w:type="character" w:customStyle="1" w:styleId="ListLabel29">
    <w:name w:val="ListLabel 29"/>
    <w:rsid w:val="00DA4FA8"/>
    <w:rPr>
      <w:rFonts w:ascii="Times New Roman" w:hAnsi="Times New Roman"/>
      <w:color w:val="000000"/>
      <w:kern w:val="0"/>
      <w:sz w:val="24"/>
      <w:u w:val="none"/>
      <w:lang w:val="ru-RU" w:eastAsia="ar-SA" w:bidi="ar-SA"/>
    </w:rPr>
  </w:style>
  <w:style w:type="character" w:customStyle="1" w:styleId="ListLabel30">
    <w:name w:val="ListLabel 30"/>
    <w:rsid w:val="00DA4FA8"/>
    <w:rPr>
      <w:rFonts w:ascii="Times New Roman" w:hAnsi="Times New Roman"/>
      <w:color w:val="000000"/>
      <w:kern w:val="0"/>
      <w:sz w:val="24"/>
      <w:lang w:val="ru-RU" w:eastAsia="ar-SA" w:bidi="ar-SA"/>
    </w:rPr>
  </w:style>
  <w:style w:type="character" w:styleId="af0">
    <w:name w:val="Emphasis"/>
    <w:basedOn w:val="a0"/>
    <w:uiPriority w:val="20"/>
    <w:rsid w:val="00DA4FA8"/>
    <w:rPr>
      <w:rFonts w:cs="Times New Roman"/>
      <w:i/>
    </w:rPr>
  </w:style>
  <w:style w:type="numbering" w:customStyle="1" w:styleId="WWNum6">
    <w:name w:val="WWNum6"/>
    <w:rsid w:val="00DA4FA8"/>
    <w:pPr>
      <w:numPr>
        <w:numId w:val="6"/>
      </w:numPr>
    </w:pPr>
  </w:style>
  <w:style w:type="numbering" w:customStyle="1" w:styleId="WWNum7">
    <w:name w:val="WWNum7"/>
    <w:rsid w:val="00DA4FA8"/>
    <w:pPr>
      <w:numPr>
        <w:numId w:val="7"/>
      </w:numPr>
    </w:pPr>
  </w:style>
  <w:style w:type="numbering" w:customStyle="1" w:styleId="WWNum5">
    <w:name w:val="WWNum5"/>
    <w:rsid w:val="00DA4FA8"/>
    <w:pPr>
      <w:numPr>
        <w:numId w:val="5"/>
      </w:numPr>
    </w:pPr>
  </w:style>
  <w:style w:type="numbering" w:customStyle="1" w:styleId="WWNum2">
    <w:name w:val="WWNum2"/>
    <w:rsid w:val="00DA4FA8"/>
    <w:pPr>
      <w:numPr>
        <w:numId w:val="2"/>
      </w:numPr>
    </w:pPr>
  </w:style>
  <w:style w:type="numbering" w:customStyle="1" w:styleId="WWNum3">
    <w:name w:val="WWNum3"/>
    <w:rsid w:val="00DA4FA8"/>
    <w:pPr>
      <w:numPr>
        <w:numId w:val="3"/>
      </w:numPr>
    </w:pPr>
  </w:style>
  <w:style w:type="numbering" w:customStyle="1" w:styleId="WWNum8">
    <w:name w:val="WWNum8"/>
    <w:rsid w:val="00DA4FA8"/>
    <w:pPr>
      <w:numPr>
        <w:numId w:val="8"/>
      </w:numPr>
    </w:pPr>
  </w:style>
  <w:style w:type="numbering" w:customStyle="1" w:styleId="WWNum4">
    <w:name w:val="WWNum4"/>
    <w:rsid w:val="00DA4FA8"/>
    <w:pPr>
      <w:numPr>
        <w:numId w:val="18"/>
      </w:numPr>
    </w:pPr>
  </w:style>
  <w:style w:type="numbering" w:customStyle="1" w:styleId="WWNum9">
    <w:name w:val="WWNum9"/>
    <w:rsid w:val="00DA4FA8"/>
    <w:pPr>
      <w:numPr>
        <w:numId w:val="9"/>
      </w:numPr>
    </w:pPr>
  </w:style>
  <w:style w:type="numbering" w:customStyle="1" w:styleId="WWNum1">
    <w:name w:val="WWNum1"/>
    <w:rsid w:val="00DA4FA8"/>
    <w:pPr>
      <w:numPr>
        <w:numId w:val="1"/>
      </w:numPr>
    </w:pPr>
  </w:style>
  <w:style w:type="paragraph" w:customStyle="1" w:styleId="10">
    <w:name w:val="Текст сноски1"/>
    <w:basedOn w:val="a"/>
    <w:next w:val="af1"/>
    <w:link w:val="af"/>
    <w:uiPriority w:val="99"/>
    <w:semiHidden/>
    <w:unhideWhenUsed/>
    <w:rsid w:val="00B5447A"/>
    <w:pPr>
      <w:widowControl/>
      <w:suppressAutoHyphens w:val="0"/>
      <w:autoSpaceDN/>
      <w:textAlignment w:val="auto"/>
    </w:pPr>
    <w:rPr>
      <w:rFonts w:cs="Times New Roman"/>
      <w:sz w:val="20"/>
      <w:lang w:bidi="ar-SA"/>
    </w:rPr>
  </w:style>
  <w:style w:type="character" w:styleId="af2">
    <w:name w:val="footnote reference"/>
    <w:basedOn w:val="a0"/>
    <w:uiPriority w:val="99"/>
    <w:semiHidden/>
    <w:unhideWhenUsed/>
    <w:rsid w:val="00B5447A"/>
    <w:rPr>
      <w:vertAlign w:val="superscript"/>
    </w:rPr>
  </w:style>
  <w:style w:type="paragraph" w:styleId="af1">
    <w:name w:val="footnote text"/>
    <w:basedOn w:val="a"/>
    <w:link w:val="11"/>
    <w:uiPriority w:val="99"/>
    <w:semiHidden/>
    <w:unhideWhenUsed/>
    <w:rsid w:val="00B5447A"/>
    <w:rPr>
      <w:rFonts w:cs="Mangal"/>
      <w:sz w:val="20"/>
      <w:szCs w:val="18"/>
    </w:rPr>
  </w:style>
  <w:style w:type="character" w:customStyle="1" w:styleId="11">
    <w:name w:val="Текст сноски Знак1"/>
    <w:basedOn w:val="a0"/>
    <w:link w:val="af1"/>
    <w:uiPriority w:val="99"/>
    <w:semiHidden/>
    <w:rsid w:val="00B5447A"/>
    <w:rPr>
      <w:rFonts w:cs="Mangal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ru-RU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Free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N w:val="0"/>
      <w:spacing w:after="200" w:line="276" w:lineRule="auto"/>
    </w:pPr>
    <w:rPr>
      <w:rFonts w:ascii="Calibri" w:hAnsi="Calibri" w:cs="Calibri"/>
      <w:color w:val="000000"/>
      <w:kern w:val="0"/>
      <w:sz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uiPriority w:val="99"/>
    <w:rPr>
      <w:rFonts w:ascii="Times New Roman" w:hAnsi="Times New Roman" w:cs="Times New Roman"/>
      <w:sz w:val="24"/>
    </w:rPr>
  </w:style>
  <w:style w:type="paragraph" w:styleId="a4">
    <w:name w:val="caption"/>
    <w:basedOn w:val="Standard"/>
    <w:uiPriority w:val="35"/>
    <w:pPr>
      <w:spacing w:before="120" w:after="120"/>
    </w:pPr>
    <w:rPr>
      <w:rFonts w:ascii="Times New Roman" w:hAnsi="Times New Roman" w:cs="Times New Roman"/>
      <w:i/>
      <w:sz w:val="24"/>
    </w:rPr>
  </w:style>
  <w:style w:type="paragraph" w:customStyle="1" w:styleId="Index">
    <w:name w:val="Index"/>
    <w:basedOn w:val="Standar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pPr>
      <w:autoSpaceDN w:val="0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ConsPlusNonformat">
    <w:name w:val="ConsPlusNonformat"/>
    <w:pPr>
      <w:autoSpaceDN w:val="0"/>
    </w:pPr>
    <w:rPr>
      <w:rFonts w:ascii="Courier New" w:hAnsi="Courier New"/>
      <w:color w:val="000000"/>
      <w:kern w:val="0"/>
      <w:sz w:val="20"/>
      <w:lang w:eastAsia="ar-SA"/>
    </w:rPr>
  </w:style>
  <w:style w:type="paragraph" w:customStyle="1" w:styleId="ConsPlusTitle">
    <w:name w:val="ConsPlusTitle"/>
    <w:pPr>
      <w:autoSpaceDN w:val="0"/>
    </w:pPr>
    <w:rPr>
      <w:rFonts w:ascii="Calibri" w:hAnsi="Calibri"/>
      <w:b/>
      <w:color w:val="000000"/>
      <w:kern w:val="0"/>
      <w:sz w:val="22"/>
      <w:lang w:eastAsia="ar-SA"/>
    </w:rPr>
  </w:style>
  <w:style w:type="paragraph" w:customStyle="1" w:styleId="ConsPlusTitlePage">
    <w:name w:val="ConsPlusTitlePage"/>
    <w:pPr>
      <w:autoSpaceDN w:val="0"/>
    </w:pPr>
    <w:rPr>
      <w:rFonts w:ascii="Tahoma" w:hAnsi="Tahoma"/>
      <w:color w:val="000000"/>
      <w:kern w:val="0"/>
      <w:sz w:val="20"/>
      <w:lang w:eastAsia="ar-SA"/>
    </w:rPr>
  </w:style>
  <w:style w:type="paragraph" w:styleId="a5">
    <w:name w:val="List Paragraph"/>
    <w:basedOn w:val="Standard"/>
    <w:uiPriority w:val="34"/>
    <w:pPr>
      <w:ind w:left="720"/>
    </w:pPr>
  </w:style>
  <w:style w:type="paragraph" w:customStyle="1" w:styleId="1">
    <w:name w:val="Основной текст1"/>
    <w:basedOn w:val="Standard"/>
    <w:pPr>
      <w:shd w:val="clear" w:color="auto" w:fill="FFFFFF"/>
      <w:spacing w:after="660" w:line="240" w:lineRule="atLeast"/>
      <w:ind w:hanging="540"/>
    </w:pPr>
    <w:rPr>
      <w:rFonts w:ascii="Times New Roman" w:hAnsi="Times New Roman" w:cs="Times New Roman"/>
      <w:sz w:val="25"/>
    </w:rPr>
  </w:style>
  <w:style w:type="paragraph" w:styleId="a6">
    <w:name w:val="Normal (Web)"/>
    <w:basedOn w:val="Standard"/>
    <w:uiPriority w:val="99"/>
    <w:pPr>
      <w:spacing w:before="100" w:after="100" w:line="240" w:lineRule="auto"/>
    </w:pPr>
    <w:rPr>
      <w:rFonts w:ascii="Times New Roman" w:hAnsi="Times New Roman" w:cs="Times New Roman"/>
      <w:sz w:val="24"/>
    </w:rPr>
  </w:style>
  <w:style w:type="paragraph" w:styleId="a7">
    <w:name w:val="Balloon Text"/>
    <w:basedOn w:val="Standard"/>
    <w:link w:val="a8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ahoma"/>
      <w:sz w:val="16"/>
    </w:rPr>
  </w:style>
  <w:style w:type="paragraph" w:customStyle="1" w:styleId="a9">
    <w:name w:val="Верхний и нижний колонтитулы"/>
    <w:basedOn w:val="Standard"/>
  </w:style>
  <w:style w:type="paragraph" w:styleId="aa">
    <w:name w:val="header"/>
    <w:basedOn w:val="Standard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</w:rPr>
  </w:style>
  <w:style w:type="paragraph" w:styleId="ac">
    <w:name w:val="footer"/>
    <w:basedOn w:val="Standard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</w:rPr>
  </w:style>
  <w:style w:type="paragraph" w:customStyle="1" w:styleId="Heading1">
    <w:name w:val="Heading #1"/>
    <w:basedOn w:val="Standard"/>
    <w:pPr>
      <w:shd w:val="clear" w:color="auto" w:fill="FFFFFF"/>
      <w:spacing w:before="720" w:after="0" w:line="302" w:lineRule="exact"/>
      <w:ind w:hanging="540"/>
    </w:pPr>
    <w:rPr>
      <w:rFonts w:ascii="Times New Roman" w:hAnsi="Times New Roman" w:cs="Times New Roman"/>
      <w:sz w:val="24"/>
    </w:rPr>
  </w:style>
  <w:style w:type="paragraph" w:styleId="ae">
    <w:name w:val="No Spacing"/>
    <w:uiPriority w:val="1"/>
    <w:pPr>
      <w:widowControl/>
      <w:autoSpaceDN w:val="0"/>
      <w:ind w:left="-284" w:firstLine="992"/>
      <w:jc w:val="both"/>
    </w:pPr>
    <w:rPr>
      <w:rFonts w:ascii="Calibri" w:hAnsi="Calibri"/>
      <w:color w:val="000000"/>
      <w:kern w:val="0"/>
      <w:sz w:val="22"/>
      <w:lang w:eastAsia="ar-SA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rPr>
      <w:rFonts w:ascii="Times New Roman" w:hAnsi="Times New Roman" w:cs="Times New Roman"/>
      <w:sz w:val="25"/>
      <w:shd w:val="clear" w:color="auto" w:fill="FFFFFF"/>
    </w:rPr>
  </w:style>
  <w:style w:type="character" w:customStyle="1" w:styleId="Heading10">
    <w:name w:val="Heading #1_"/>
    <w:basedOn w:val="a0"/>
    <w:rPr>
      <w:rFonts w:ascii="Times New Roman" w:hAnsi="Times New Roman" w:cs="Times New Roman"/>
      <w:sz w:val="24"/>
      <w:shd w:val="clear" w:color="auto" w:fill="FFFFFF"/>
    </w:rPr>
  </w:style>
  <w:style w:type="character" w:customStyle="1" w:styleId="af">
    <w:name w:val="Текст сноски Знак"/>
    <w:basedOn w:val="a0"/>
    <w:link w:val="10"/>
    <w:uiPriority w:val="99"/>
    <w:rPr>
      <w:rFonts w:cs="Times New Roman"/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rFonts w:ascii="Times New Roman" w:hAnsi="Times New Roman"/>
      <w:color w:val="000000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ascii="Times New Roman" w:hAnsi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ascii="Times New Roman" w:hAnsi="Times New Roman"/>
      <w:sz w:val="24"/>
    </w:rPr>
  </w:style>
  <w:style w:type="character" w:customStyle="1" w:styleId="ListLabel10">
    <w:name w:val="ListLabel 10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1">
    <w:name w:val="ListLabel 11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2">
    <w:name w:val="ListLabel 12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3">
    <w:name w:val="ListLabel 13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4">
    <w:name w:val="ListLabel 14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5">
    <w:name w:val="ListLabel 15"/>
    <w:rPr>
      <w:rFonts w:ascii="Times New Roman" w:hAnsi="Times New Roman"/>
      <w:color w:val="000000"/>
      <w:spacing w:val="0"/>
      <w:w w:val="100"/>
      <w:sz w:val="25"/>
      <w:u w:val="none"/>
    </w:rPr>
  </w:style>
  <w:style w:type="character" w:customStyle="1" w:styleId="ListLabel16">
    <w:name w:val="ListLabel 16"/>
    <w:rPr>
      <w:rFonts w:ascii="Times New Roman" w:hAnsi="Times New Roman"/>
      <w:sz w:val="24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ascii="Times New Roman" w:hAnsi="Times New Roman"/>
      <w:sz w:val="24"/>
    </w:rPr>
  </w:style>
  <w:style w:type="character" w:customStyle="1" w:styleId="ListLabel21">
    <w:name w:val="ListLabel 21"/>
    <w:rPr>
      <w:rFonts w:ascii="Times New Roman" w:hAnsi="Times New Roman"/>
      <w:sz w:val="22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  <w:rPr>
      <w:rFonts w:ascii="Times New Roman" w:hAnsi="Times New Roman"/>
      <w:b/>
      <w:sz w:val="22"/>
    </w:rPr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ascii="Times New Roman" w:hAnsi="Times New Roman"/>
      <w:color w:val="000000"/>
      <w:kern w:val="0"/>
      <w:sz w:val="24"/>
      <w:u w:val="none"/>
      <w:lang w:val="ru-RU" w:eastAsia="ar-SA" w:bidi="ar-SA"/>
    </w:rPr>
  </w:style>
  <w:style w:type="character" w:customStyle="1" w:styleId="ListLabel30">
    <w:name w:val="ListLabel 30"/>
    <w:rPr>
      <w:rFonts w:ascii="Times New Roman" w:hAnsi="Times New Roman"/>
      <w:color w:val="000000"/>
      <w:kern w:val="0"/>
      <w:sz w:val="24"/>
      <w:lang w:val="ru-RU" w:eastAsia="ar-SA" w:bidi="ar-SA"/>
    </w:rPr>
  </w:style>
  <w:style w:type="character" w:styleId="af0">
    <w:name w:val="Emphasis"/>
    <w:basedOn w:val="a0"/>
    <w:uiPriority w:val="20"/>
    <w:rPr>
      <w:rFonts w:cs="Times New Roman"/>
      <w:i/>
    </w:rPr>
  </w:style>
  <w:style w:type="numbering" w:customStyle="1" w:styleId="WWNum6">
    <w:name w:val="WWNum6"/>
    <w:pPr>
      <w:numPr>
        <w:numId w:val="6"/>
      </w:numPr>
    </w:pPr>
  </w:style>
  <w:style w:type="numbering" w:customStyle="1" w:styleId="WWNum7">
    <w:name w:val="WWNum7"/>
    <w:pPr>
      <w:numPr>
        <w:numId w:val="7"/>
      </w:numPr>
    </w:pPr>
  </w:style>
  <w:style w:type="numbering" w:customStyle="1" w:styleId="WWNum5">
    <w:name w:val="WWNum5"/>
    <w:pPr>
      <w:numPr>
        <w:numId w:val="5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8">
    <w:name w:val="WWNum8"/>
    <w:pPr>
      <w:numPr>
        <w:numId w:val="8"/>
      </w:numPr>
    </w:pPr>
  </w:style>
  <w:style w:type="numbering" w:customStyle="1" w:styleId="WWNum4">
    <w:name w:val="WWNum4"/>
    <w:pPr>
      <w:numPr>
        <w:numId w:val="18"/>
      </w:numPr>
    </w:pPr>
  </w:style>
  <w:style w:type="numbering" w:customStyle="1" w:styleId="WWNum9">
    <w:name w:val="WWNum9"/>
    <w:pPr>
      <w:numPr>
        <w:numId w:val="9"/>
      </w:numPr>
    </w:pPr>
  </w:style>
  <w:style w:type="numbering" w:customStyle="1" w:styleId="WWNum1">
    <w:name w:val="WWNum1"/>
    <w:pPr>
      <w:numPr>
        <w:numId w:val="1"/>
      </w:numPr>
    </w:pPr>
  </w:style>
  <w:style w:type="paragraph" w:customStyle="1" w:styleId="10">
    <w:name w:val="Текст сноски1"/>
    <w:basedOn w:val="a"/>
    <w:next w:val="af1"/>
    <w:link w:val="af"/>
    <w:uiPriority w:val="99"/>
    <w:semiHidden/>
    <w:unhideWhenUsed/>
    <w:rsid w:val="00B5447A"/>
    <w:pPr>
      <w:widowControl/>
      <w:suppressAutoHyphens w:val="0"/>
      <w:autoSpaceDN/>
      <w:textAlignment w:val="auto"/>
    </w:pPr>
    <w:rPr>
      <w:rFonts w:cs="Times New Roman"/>
      <w:sz w:val="20"/>
      <w:lang w:bidi="ar-SA"/>
    </w:rPr>
  </w:style>
  <w:style w:type="character" w:styleId="af2">
    <w:name w:val="footnote reference"/>
    <w:basedOn w:val="a0"/>
    <w:uiPriority w:val="99"/>
    <w:semiHidden/>
    <w:unhideWhenUsed/>
    <w:rsid w:val="00B5447A"/>
    <w:rPr>
      <w:vertAlign w:val="superscript"/>
    </w:rPr>
  </w:style>
  <w:style w:type="paragraph" w:styleId="af1">
    <w:name w:val="footnote text"/>
    <w:basedOn w:val="a"/>
    <w:link w:val="11"/>
    <w:uiPriority w:val="99"/>
    <w:semiHidden/>
    <w:unhideWhenUsed/>
    <w:rsid w:val="00B5447A"/>
    <w:rPr>
      <w:rFonts w:cs="Mangal"/>
      <w:sz w:val="20"/>
      <w:szCs w:val="18"/>
    </w:rPr>
  </w:style>
  <w:style w:type="character" w:customStyle="1" w:styleId="11">
    <w:name w:val="Текст сноски Знак1"/>
    <w:basedOn w:val="a0"/>
    <w:link w:val="af1"/>
    <w:uiPriority w:val="99"/>
    <w:semiHidden/>
    <w:rsid w:val="00B5447A"/>
    <w:rPr>
      <w:rFonts w:cs="Mangal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F52A56B1D098D36EB82F8AC4BCACC4B5358510DB5C9404BED8268AA37005B8E5C1A7F458E254D3B561655062B9659E6bCM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B2BE-885C-45B5-B2E7-9D458B4D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4117</Words>
  <Characters>31952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28.12.2020 № 51</vt:lpstr>
    </vt:vector>
  </TitlesOfParts>
  <Company>ААМР</Company>
  <LinksUpToDate>false</LinksUpToDate>
  <CharactersWithSpaces>35998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28.12.2020 № 51</dc:title>
  <dc:creator>Guest</dc:creator>
  <cp:lastModifiedBy>Zakupki</cp:lastModifiedBy>
  <cp:revision>6</cp:revision>
  <cp:lastPrinted>2022-02-21T09:27:00Z</cp:lastPrinted>
  <dcterms:created xsi:type="dcterms:W3CDTF">2022-02-21T09:08:00Z</dcterms:created>
  <dcterms:modified xsi:type="dcterms:W3CDTF">2022-02-24T04:54:00Z</dcterms:modified>
</cp:coreProperties>
</file>